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center"/>
        <w:rPr>
          <w:rFonts w:hint="eastAsia" w:ascii="宋体" w:hAnsi="宋体" w:eastAsia="宋体" w:cs="宋体"/>
          <w:b w:val="0"/>
          <w:i w:val="0"/>
          <w:caps w:val="0"/>
          <w:color w:val="000000" w:themeColor="text1"/>
          <w:spacing w:val="0"/>
          <w:sz w:val="21"/>
          <w:szCs w:val="21"/>
          <w:shd w:val="clear"/>
          <w14:textFill>
            <w14:solidFill>
              <w14:schemeClr w14:val="tx1"/>
            </w14:solidFill>
          </w14:textFill>
        </w:rPr>
      </w:pPr>
      <w:r>
        <w:rPr>
          <w:rStyle w:val="5"/>
          <w:rFonts w:hint="eastAsia" w:ascii="宋体" w:hAnsi="宋体" w:eastAsia="宋体" w:cs="宋体"/>
          <w:b/>
          <w:i w:val="0"/>
          <w:caps w:val="0"/>
          <w:color w:val="000000" w:themeColor="text1"/>
          <w:spacing w:val="0"/>
          <w:sz w:val="33"/>
          <w:szCs w:val="33"/>
          <w:shd w:val="clear"/>
          <w14:textFill>
            <w14:solidFill>
              <w14:schemeClr w14:val="tx1"/>
            </w14:solidFill>
          </w14:textFill>
        </w:rPr>
        <w:t>保育员</w:t>
      </w:r>
      <w:r>
        <w:rPr>
          <w:rStyle w:val="5"/>
          <w:rFonts w:hint="eastAsia" w:ascii="宋体" w:hAnsi="宋体" w:eastAsia="宋体" w:cs="宋体"/>
          <w:b/>
          <w:i w:val="0"/>
          <w:caps w:val="0"/>
          <w:color w:val="000000" w:themeColor="text1"/>
          <w:spacing w:val="0"/>
          <w:sz w:val="33"/>
          <w:szCs w:val="33"/>
          <w:shd w:val="clear"/>
          <w:lang w:eastAsia="zh-CN"/>
          <w14:textFill>
            <w14:solidFill>
              <w14:schemeClr w14:val="tx1"/>
            </w14:solidFill>
          </w14:textFill>
        </w:rPr>
        <w:t>基础知识自我测试试题一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i w:val="0"/>
          <w:caps w:val="0"/>
          <w:color w:val="464646"/>
          <w:spacing w:val="0"/>
          <w:sz w:val="21"/>
          <w:szCs w:val="21"/>
          <w:shd w:val="clear"/>
        </w:rPr>
        <w:t>一、单项选择（每题1分，共80分）。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1、幼儿情绪的一般特点是易冲动、（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）易受感染和易外露。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A、很含蓄   B、很理智   C、很稳定  D、易变化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2、设计保育工作记录表格时，要考虑记录的（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），应该以记录方便、省时、省力为目的。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A、目的和内容不要过于烦琐   B、格式要正确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C、实用性           D、必要性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3、实行保育和教育相结合的原则，对幼儿实施体、智、德、美全面发展的教育，促进其身心和谐发展，同时为幼儿家长安心参社会主义建设提供便利条件是（</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A、幼儿园的任务      B、幼儿园的教育任务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C、托儿所的任务      D、托儿所的教育任务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）在蒙台梭利教育法中占有重要地位。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A、整个教学法  B、儿童中心论  C、五指活动   D、感觉教育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）是幼儿园室外活动的大型设备和材料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A、玩沙、玩水等使用的小桶、小铲等   B、荡船  C、拱型圈  D、羊角球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6、幼儿园教育是基础教育的重要组织部分，是我国（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）的奠基阶段。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A、学校教育    B、终身教育    C、学校教育和终身教育   D、全国教育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  </w:t>
      </w:r>
      <w:r>
        <w:rPr>
          <w:rFonts w:hint="eastAsia" w:ascii="宋体" w:hAnsi="宋体" w:eastAsia="宋体" w:cs="宋体"/>
          <w:b w:val="0"/>
          <w:i w:val="0"/>
          <w:caps w:val="0"/>
          <w:color w:val="464646"/>
          <w:spacing w:val="0"/>
          <w:sz w:val="21"/>
          <w:szCs w:val="21"/>
          <w:shd w:val="clear"/>
          <w:lang w:val="en-US" w:eastAsia="zh-CN"/>
        </w:rPr>
        <w:t xml:space="preserve">D  </w:t>
      </w:r>
      <w:r>
        <w:rPr>
          <w:rFonts w:hint="eastAsia" w:ascii="宋体" w:hAnsi="宋体" w:eastAsia="宋体" w:cs="宋体"/>
          <w:b w:val="0"/>
          <w:i w:val="0"/>
          <w:caps w:val="0"/>
          <w:color w:val="464646"/>
          <w:spacing w:val="0"/>
          <w:sz w:val="21"/>
          <w:szCs w:val="21"/>
          <w:shd w:val="clear"/>
        </w:rPr>
        <w:t>）主要是指理智感、道德感和美感。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A、快乐感   B、感觉   C、兴奋感   D、高级情感。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8、在划伤、切伤的处理中，在伤口周围用75%的酒精由里向外消毒，敷上消毒纱布，用（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）包扎，是处理划伤、切伤的步骤之一。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A、绷带   B、衣服  C、卫生纸   D、碎布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9、直觉行动思维又叫作手和（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A、行动思维   B、眼的思维    C、动作思维   D、直接思维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10、保育员在纠正婴幼儿不良姿势时首先是在各项活动和日常生活中认真观察幼儿的表现（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A、做好教育工作   B、向教师汇报幼儿的情况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C、及时发现婴幼儿的不正确的姿势  D、提高教育意识。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11、通风是指室内室气与（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）的流通。活动室通风形式主要有两种，一种是自然通风，另一咱是人工通风。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A、楼道空气   B、卧室空气   C、室外空气   D、盥洗室空气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12、使用化学消毒剂的消毒方法是（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A、煮沸法   B、蒸汽法   C、日晒法    D、药品消毒法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13、婴幼儿不正确的姿势主要有不正确的坐姿、不正确的站姿、（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）和不正确的读写姿势、不正确的卧姿等。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A、不正确的走姿        B、不正确的跑姿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C、不正确的走跑姿势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D、不正确的跑跳姿势。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14、（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）最适合补钙。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A、油炸小鱼   B、菠菜豆腐   C、闷酥鱼   D、鸡汤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15、各种娃娃等玩具是（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）的玩具和材料。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A、表演游戏   B、象征性游戏   C、美工活动  D、语言活动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16、学前儿童入学的社会适应困难主要包括缺乏任务意识和完成任务的能力，缺乏规则意识和执行规则的能力，缺乏独立意识和独立生活的能力，（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A、缺乏正确的学习方法    B、缺乏良好的思维习惯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C、缺乏良好的学习习惯    D、缺乏人际交往的能力。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17、按参加游戏的人数，可以把游戏分为个人游戏、小组游戏和（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A、有规则的游戏  B、集体游戏   C、教学游戏   D、活动性游戏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18、多吃（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）可以预防盆血。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A、牛奶  B、动物肝脏   C、菠菜   D、脂肪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19、（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）保育员做好家长工作的重要保证。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A、家长的职业      B、家长积极主动地参与幼儿园工作。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C、家长的文化层次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D、家长的教育观念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20、为保证婴幼儿的身心健康和发展，幼儿园的设备和用具都必须适合于（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），都必须符合基本的卫生要求。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A、大班   B、中班   C、婴幼儿的年龄特点   D、小班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21、（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）是用70%的酒精或白酒加水一倍稀释，然后用小毛巾浸泡后擦液下、肘部、颈部两侧等处。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A、药物降温法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B、酒精擦拭降温法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C、自然降温法      D、冷敷法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22、幼儿的需要主要有（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）、活动的需要、认识的需要、爱的需要、受人尊重的需要等。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A、喝的需要   B、吃的需要   C、睡眠的需要   D、生理的需要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23、药品登记的内容不包括（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A、药效   B、姓名   C、服法  D、药名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24、父母或者其他监护人应当尊重未成年人接受教育的权利，必须使适龄未成年人按照规定接受（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），不得使在校接受义务教育的未成年人辍学。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A、非义务教育   B、初中教育   C、义务教育   D、小学教育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25、保育员要认真并善于听取家长的意见和建议，（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），更好地配合幼儿园开展工作。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A、使学前儿童合方位地接受正面教育   B、使其能积极参与到教育孩子的过程中。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C、有礼貌地对待家长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D、做好本职工作。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26、下列属于幼儿基本情绪的是（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A、认知   B、直觉   C、知觉   D、依恋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27、学前儿童在学习的速率、进度、方式、效率、（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）等方面都存在着很大的差异。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A、水平   B、方法   C、特点   D、效果。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28、婴幼儿肝脏储存糖原少，饥饿时容易发生（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A、咳嗽   B、发烧   C、肚子疼  D、低血糖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29、身体在坐、站、走、跑、卧时的（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）称为姿势。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A、姿态   B、表现   C、习惯状态   D、状态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30、学前儿童喜欢游戏的原因很多，这是由其身心发展特点和（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）两方面决定的。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A、其知识经验   B、教师的教育   C、游戏本身的特点   D、发展水平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31、记录（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）的主要内容是记录体弱儿童的身体和活动情况以及个别需要帮助的儿童的情况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A、全班儿童的情况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B、体弱儿童的情况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C、个别儿童的情况</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D、淘气儿童的情况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32、幼儿园服药记录可不包括（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A、药品类别   B、病名   C、给药人的姓名   D、医院名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33、幼儿的社会关系主要表现在两个方面，（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）和与成人的关系。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A、与老师的关系   B、与父母的关系  C、与邻里的关系</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D、与同龄伙伴的关系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34、记录设备、材料和物品的使用情况主要是记录本班设备、材料和物品的使用情况和（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）；下一次活动需要继续保留的设备、物品的材料的情况；需要维修和更换的设备情况等。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A、室外活动的设备、物品和材料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B、室内活动的设备、物品和材料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C、体育活动的设备、物品和材料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D、外借的设备、材料和物品的使用情况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35、保育员工作的对象是（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），敏感、活跃又易受外界影响，可塑性很强的学前儿童。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A、各方面都尚未定型    B、3-6岁  C、0-6岁   D、比较脆弱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36、未成年人是指（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 xml:space="preserve">A、未满16周岁   B、年满16周负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C、年满18周岁   D、未满18周岁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37、婴幼儿收拾整理图书应该（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A、在保育员的协助下进行  B、独自进行   C、小组共同整理  D、名称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38、教具的存放应该按照（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A、内容   B、年龄段  C、主题活动或学科分类   D、名称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39、刷子、笔洗等是（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）的玩具和材料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A、象征性游戏   B、建构游戏   C、语言活动   D、美工活动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40、肥胖症容易使婴幼儿产生（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A、孤独感   B、合群感   C、容易被孩子接受   D、愉快感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41、保育员应登记婴幼儿药品的内容是（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A、姓名及药名  B、味道   C、体积   D、性别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42、应根据幼儿的（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）选择和指导游戏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A、兴趣   B、需要   C、年龄特点   D、游戏特点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43、（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）的两个突出特点是间接和概括性。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A、想象   B、记忆   C、思维   D、知觉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44、蒸汽消毒前，应先（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A、晾干欲消毒物品   B、煮   C、洗净欲消毒物品   D、药品消毒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45、带儿童到室外活动时，保育员注意观察儿童行为表现的主要目的是（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A、及时发现问题，消除安全隐患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B、不断丰富活动内容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C、考察设备条件的适应性         D、做好保育工作记录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46、保育员要与教师共同做好室内教育活动前的精神准备。活动前，保育员应根据目标协助教师启发幼儿对将要进行的活动进行思考，协助教师稳定幼儿和体弱幼儿，（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A、做好物质准备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B、与教师共同创设一个和谐、宽松的活动氛围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C、准备好材料     D、准备好设备、物品和材料。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47、在扎伤的处理中，首先要将伤口用（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）或生理盐水清洗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A、净水  B、醋   C、米汤   D、药水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48、职业道德是指人们在（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）过程中，在思想和行为上所必须遵循的行为准则和道德规范的总和。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A、从事工作  B、从事某种职业   C、劳动  D、履行其职业职责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49、（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）是幼儿园室外活动的中型设备、材料。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A、“小鸭拉车”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B、玩沙、玩水等使用的小桶、小铲等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C、滑板          D、呼啦圈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50、（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）要求保育员要重视一日生活整体的教育价值。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A、尊重儿童的人格尊严和合法权利的原则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B、促进幼儿体、智、德、美全面发展的原则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C、面向全体与因材施教的原则。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D、整体性原则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51、创造性游戏是指儿童（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）、创造性地反映生活的游戏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A、及时地   B、全面地   C、自觉地   D、主动地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52、（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）是协助教师组织婴幼儿活动的注意事项之一。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A、调动儿童的活动积极性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B、与儿童共同游戏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C、教给孩子知识           D、及时与教师和家称沟通，了解孩子的真实情况。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53、（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）一般分为药物降温和物理降温两种。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A、降温措施   B、吃退烧药   C、人的体温   D、体温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54、儿童足球是幼儿园室外活动的（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）设备、材料。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A、小型   B、中型   C、大型   D、微型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55、配制消毒液后应将消毒液（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A、倒出  B、搅拌均匀   C、加温   D、全部使用掉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56、铃鼓、腰鼓属于（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）的设备和材料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A、象征性游戏   B、音乐游戏   C、表演游戏   D、探索活动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57、指导学前儿童的自由游戏应做到尊重儿童游戏的自主性，认真观察的游戏，了解儿童游戏的真实情况，（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A、合理地参与游戏，为孩子顺利开展游戏提供支持。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B、精心设计和选择游戏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C、激发游戏的情绪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D、保证游戏的时间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58、应使用浓度为（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）的过氧乙酸对不锈钢、塑料制品、体温表等物品消毒。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A、0.1 ~0.5%    B、3%   C、5%   D、10~20%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59、下列游戏属于有规则游戏的是（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A、表演游戏   B、角色游戏   C、结构游戏   D、智力游戏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60、幼小衔接工作的任务是使儿童能够尽快地适应新生活和（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A、培养孩子的学习兴趣    B、喜欢上学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C、为儿童的终身发展服务  D、提高儿童的学习成绩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61、保育员在做好幼儿罗室外活动场地、材料的准备工作对应帮助教师（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）根据教育的要求做好物质材料的准备工作。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A、设计和布置活动场地    B、做好设计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C、布置活动的环境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D、做好动员工作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62、记录全班儿童活动情况的主要内容是（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A、儿童活动的分组情况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B、个别儿童的情况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C、孩子的数量           D、教育活动的内容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63、保育员要及时把幼儿在活动中的作品及（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）进行归类、整理，标上日期收到档案盒中，以便日后查阅。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A、使用的工具           B、其他有保留价值的物品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C、有保留价值的材料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D、物品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64、对有规则游戏的指导要求保育员做到（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），激发游戏的情绪。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A、了解幼儿的特点和需要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B、与教师互相配合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C、精心设计和选择游戏       D、做好家长工作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65、电视、录像等是（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）的玩具和材料。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A、语言的活动    B、象征性游戏   C、建构游戏   D、表演游戏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66、（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）的内容主要有：全班儿童的活动情况、个别儿童情况和设备、材料、物品的使用情况。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A、教育计划   B、保育计划   C、教育工作的记录   D、保育工作记录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67、煮沸法就是将物品（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A、部分放入水中煮沸消毒   B、全部浸在水中煮沸消毒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C、浸湿后蒸煮        D、浸泡于沸水中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68、（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），应检查体温表的水银线是否在35℃以下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A、测量体温后   B、测量体温过程中   C、测量体温前   D、平时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lang w:eastAsia="zh-CN"/>
        </w:rPr>
      </w:pPr>
      <w:r>
        <w:rPr>
          <w:rFonts w:hint="eastAsia" w:ascii="宋体" w:hAnsi="宋体" w:eastAsia="宋体" w:cs="宋体"/>
          <w:b w:val="0"/>
          <w:i w:val="0"/>
          <w:caps w:val="0"/>
          <w:color w:val="464646"/>
          <w:spacing w:val="0"/>
          <w:sz w:val="21"/>
          <w:szCs w:val="21"/>
          <w:shd w:val="clear"/>
        </w:rPr>
        <w:t>69、晨检时保育员应检查婴幼儿的衣兜，将小物件收起来，以防（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r>
        <w:rPr>
          <w:rFonts w:hint="eastAsia" w:ascii="宋体" w:hAnsi="宋体" w:eastAsia="宋体" w:cs="宋体"/>
          <w:b w:val="0"/>
          <w:i w:val="0"/>
          <w:caps w:val="0"/>
          <w:color w:val="464646"/>
          <w:spacing w:val="0"/>
          <w:sz w:val="21"/>
          <w:szCs w:val="21"/>
          <w:shd w:val="clear"/>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A、婴幼儿不听课   B、婴幼儿玩小物件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C、婴幼儿不吃饭   D、出现异物入呼吸道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70、保育员在协助教师组织婴幼儿活动中应（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），及时了解他们的需要，适时给予指导。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A、调动儿童的活动积极性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 B、熟悉活动的内容与要求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C、眼中有孩子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D、注意观察婴幼儿的反应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71、遗传素质是个体发展的物质基础，为个体的发展提供了（  </w:t>
      </w:r>
      <w:r>
        <w:rPr>
          <w:rFonts w:hint="eastAsia" w:ascii="宋体" w:hAnsi="宋体" w:eastAsia="宋体" w:cs="宋体"/>
          <w:b w:val="0"/>
          <w:i w:val="0"/>
          <w:caps w:val="0"/>
          <w:color w:val="464646"/>
          <w:spacing w:val="0"/>
          <w:sz w:val="21"/>
          <w:szCs w:val="21"/>
          <w:shd w:val="clear"/>
          <w:lang w:val="en-US" w:eastAsia="zh-CN"/>
        </w:rPr>
        <w:t>A</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A、可能性   B、必要性    C、差异性   D、共同性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72、幼儿（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）的发展，是一个从低级到高级，从不不完善到完善的漫长而复杂的过程，经历了直觉行动思维、具体形象思维、抽象逻辑思维等几个阶段。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A、记忆   B、注意   C、思维   D、感性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73、（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）的石灰乳剂可以对肠道传染病病人的粪便进行消毒处理。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A、0.%   B、3-5%   C、10-20%    D、1%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74、有创新意识，积极开展教育和科学研究，探索新的科学的教育模式，在实践中拓宽视野，在教学中实现自我更新、自我完善是（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）的基础要求。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A、爱岗敬业、热爱幼儿    B、文明礼貌，团结协作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C、积极进取，开拓创新    D、为人师表，遵纪守法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75、下列属于幼儿记忆的特点是（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A、记忆准确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B、记忆的精确性差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C、有意记忆占优势，无意记忆开始发展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D、有意记忆的效果好。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76、按活动内容分，可以把幼儿的一日生活分为（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）、学习活动和游戏活动等。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A、上午的活动    B、下午的活动   C、晚上的活动   D、生活活动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77、职业是人们在社会中所从事的，并（ </w:t>
      </w:r>
      <w:r>
        <w:rPr>
          <w:rFonts w:hint="eastAsia" w:ascii="宋体" w:hAnsi="宋体" w:eastAsia="宋体" w:cs="宋体"/>
          <w:b w:val="0"/>
          <w:i w:val="0"/>
          <w:caps w:val="0"/>
          <w:color w:val="464646"/>
          <w:spacing w:val="0"/>
          <w:sz w:val="21"/>
          <w:szCs w:val="21"/>
          <w:shd w:val="clear"/>
          <w:lang w:val="en-US" w:eastAsia="zh-CN"/>
        </w:rPr>
        <w:t>B</w:t>
      </w:r>
      <w:r>
        <w:rPr>
          <w:rFonts w:hint="eastAsia" w:ascii="宋体" w:hAnsi="宋体" w:eastAsia="宋体" w:cs="宋体"/>
          <w:b w:val="0"/>
          <w:i w:val="0"/>
          <w:caps w:val="0"/>
          <w:color w:val="464646"/>
          <w:spacing w:val="0"/>
          <w:sz w:val="21"/>
          <w:szCs w:val="21"/>
          <w:shd w:val="clear"/>
        </w:rPr>
        <w:t> ）具有特定职责的专门性活动。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A、能够创造一定效益的      </w:t>
      </w:r>
      <w:r>
        <w:rPr>
          <w:rFonts w:hint="eastAsia" w:ascii="宋体" w:hAnsi="宋体" w:eastAsia="宋体" w:cs="宋体"/>
          <w:b w:val="0"/>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B、以此为生的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C、能获得一定报酬的        D、能取得一定成就的。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78、一般来说户外活动是儿童意外伤害的高发时间段，户外活动场地是儿童损伤的高发（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A、空间   B、时间   C、频率   D、地点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79、量瓶、烧杯等各种容器是（ </w:t>
      </w:r>
      <w:r>
        <w:rPr>
          <w:rFonts w:hint="eastAsia" w:ascii="宋体" w:hAnsi="宋体" w:eastAsia="宋体" w:cs="宋体"/>
          <w:b w:val="0"/>
          <w:i w:val="0"/>
          <w:caps w:val="0"/>
          <w:color w:val="464646"/>
          <w:spacing w:val="0"/>
          <w:sz w:val="21"/>
          <w:szCs w:val="21"/>
          <w:shd w:val="clear"/>
          <w:lang w:val="en-US" w:eastAsia="zh-CN"/>
        </w:rPr>
        <w:t>C</w:t>
      </w:r>
      <w:r>
        <w:rPr>
          <w:rFonts w:hint="eastAsia" w:ascii="宋体" w:hAnsi="宋体" w:eastAsia="宋体" w:cs="宋体"/>
          <w:b w:val="0"/>
          <w:i w:val="0"/>
          <w:caps w:val="0"/>
          <w:color w:val="464646"/>
          <w:spacing w:val="0"/>
          <w:sz w:val="21"/>
          <w:szCs w:val="21"/>
          <w:shd w:val="clear"/>
        </w:rPr>
        <w:t>  ）的玩具和材料。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A、象征性游戏   B、建构游戏   C、探索活动   D、语言活动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80、保育员在做记录时应该描述儿童的行为表现，而不是（ </w:t>
      </w:r>
      <w:r>
        <w:rPr>
          <w:rFonts w:hint="eastAsia" w:ascii="宋体" w:hAnsi="宋体" w:eastAsia="宋体" w:cs="宋体"/>
          <w:b w:val="0"/>
          <w:i w:val="0"/>
          <w:caps w:val="0"/>
          <w:color w:val="464646"/>
          <w:spacing w:val="0"/>
          <w:sz w:val="21"/>
          <w:szCs w:val="21"/>
          <w:shd w:val="clear"/>
          <w:lang w:val="en-US" w:eastAsia="zh-CN"/>
        </w:rPr>
        <w:t>D</w:t>
      </w:r>
      <w:r>
        <w:rPr>
          <w:rFonts w:hint="eastAsia" w:ascii="宋体" w:hAnsi="宋体" w:eastAsia="宋体" w:cs="宋体"/>
          <w:b w:val="0"/>
          <w:i w:val="0"/>
          <w:caps w:val="0"/>
          <w:color w:val="464646"/>
          <w:spacing w:val="0"/>
          <w:sz w:val="21"/>
          <w:szCs w:val="21"/>
          <w:shd w:val="cle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A、记录儿童的行为表现     B、描述全班儿童的活动情况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C、记录教师的教育情况     D、解释儿童的行为表现。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i w:val="0"/>
          <w:caps w:val="0"/>
          <w:color w:val="464646"/>
          <w:spacing w:val="0"/>
          <w:sz w:val="21"/>
          <w:szCs w:val="21"/>
          <w:shd w:val="clear"/>
        </w:rPr>
        <w:t>二、判断题（正确的填“√”，错误的填“×”。每题1分，共20分）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）以声响替代物体命名是幼儿语言发展的特点之一。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）抹布应在84液中浸泡5分钟以达消毒目的。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3、（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）给小婴儿准备的药物应是半流状的。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4、（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）正确站立姿势是身子正，腿不弯，抬头挺胸。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5、（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i w:val="0"/>
          <w:caps w:val="0"/>
          <w:color w:val="464646"/>
          <w:spacing w:val="0"/>
          <w:sz w:val="21"/>
          <w:szCs w:val="21"/>
          <w:shd w:val="clear"/>
          <w:lang w:val="en-US" w:eastAsia="zh-CN"/>
        </w:rPr>
        <w:t xml:space="preserve">  </w:t>
      </w:r>
      <w:r>
        <w:rPr>
          <w:rFonts w:hint="eastAsia" w:ascii="宋体" w:hAnsi="宋体" w:eastAsia="宋体" w:cs="宋体"/>
          <w:b w:val="0"/>
          <w:i w:val="0"/>
          <w:caps w:val="0"/>
          <w:color w:val="464646"/>
          <w:spacing w:val="0"/>
          <w:sz w:val="21"/>
          <w:szCs w:val="21"/>
          <w:shd w:val="clear"/>
        </w:rPr>
        <w:t>）学前儿童之间的差异主要表现在行为的速度、灵活性和强度上存在差异。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6、（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）不管按哪种分法，每个幼儿园都应该把国家制定的幼儿园教育目标层层分解，逐步具体化，最终把目标落实在儿童的发展上。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7、（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）室温过高时应采用自然通风的方式降温。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8、（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）在蹭破皮肤的处理中，首先要观察伤口的深浅。如果伤口较深有出血，应该用醋清洁伤口，并用酒精消毒伤口；若伤势较重，需送医院治疗。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9、（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）教书育人是保育员岗位职责的基本要求。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10、（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）职业的特征包括两个方面；一是谋生手段，即必需性；二是职责特定，即专门性。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11、（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）爱岗敬业是指对该职业有正确认识的基础上的热爱，是做好工作的基础。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12、（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）餐具常用的消毒方法是煮沸法和浸泡法。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13、（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）餐具、毛巾等应每天消毒一次。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14、（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）毛巾蒸汽消毒的时间是15分钟。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15、（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）乳牙有20颗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16、（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）在《学生伤害事故处理办法第38条规定幼儿园发生的伤害事故，应当根据幼儿为完全无行为能力人的特点，参照本办法处理。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17、（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）在指导学前儿童学习的过程中要重视良好的学习态度和浓厚的学习兴趣等非智力因素的培养。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18、（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）VD多多益善。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19、（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）学前儿童的游戏离不开玩具，年龄越小，这种特点就越明显。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20、（ </w:t>
      </w:r>
      <w:r>
        <w:rPr>
          <w:rFonts w:hint="eastAsia" w:ascii="宋体" w:hAnsi="宋体" w:eastAsia="宋体" w:cs="宋体"/>
          <w:b/>
          <w:i w:val="0"/>
          <w:caps w:val="0"/>
          <w:color w:val="464646"/>
          <w:spacing w:val="0"/>
          <w:sz w:val="21"/>
          <w:szCs w:val="21"/>
          <w:shd w:val="clear"/>
        </w:rPr>
        <w:t>×</w:t>
      </w:r>
      <w:r>
        <w:rPr>
          <w:rFonts w:hint="eastAsia" w:ascii="宋体" w:hAnsi="宋体" w:eastAsia="宋体" w:cs="宋体"/>
          <w:b w:val="0"/>
          <w:i w:val="0"/>
          <w:caps w:val="0"/>
          <w:color w:val="464646"/>
          <w:spacing w:val="0"/>
          <w:sz w:val="21"/>
          <w:szCs w:val="21"/>
          <w:shd w:val="clear"/>
        </w:rPr>
        <w:t> ）有人参观餐室时孩子食欲好。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0"/>
        <w:jc w:val="left"/>
        <w:rPr>
          <w:rFonts w:hint="eastAsia" w:ascii="宋体" w:hAnsi="宋体" w:eastAsia="宋体" w:cs="宋体"/>
          <w:b w:val="0"/>
          <w:i w:val="0"/>
          <w:caps w:val="0"/>
          <w:color w:val="464646"/>
          <w:spacing w:val="0"/>
          <w:sz w:val="21"/>
          <w:szCs w:val="21"/>
          <w:shd w:val="clear"/>
        </w:rPr>
      </w:pPr>
      <w:r>
        <w:rPr>
          <w:rFonts w:hint="eastAsia" w:ascii="宋体" w:hAnsi="宋体" w:eastAsia="宋体" w:cs="宋体"/>
          <w:b w:val="0"/>
          <w:i w:val="0"/>
          <w:caps w:val="0"/>
          <w:color w:val="464646"/>
          <w:spacing w:val="0"/>
          <w:sz w:val="21"/>
          <w:szCs w:val="21"/>
          <w:shd w:val="clear"/>
        </w:rPr>
        <w:t> </w:t>
      </w:r>
      <w:r>
        <w:rPr>
          <w:rFonts w:hint="eastAsia" w:ascii="宋体" w:hAnsi="宋体" w:eastAsia="宋体" w:cs="宋体"/>
          <w:b w:val="0"/>
          <w:i w:val="0"/>
          <w:caps w:val="0"/>
          <w:color w:val="464646"/>
          <w:spacing w:val="0"/>
          <w:sz w:val="21"/>
          <w:szCs w:val="21"/>
          <w:shd w:val="clear"/>
        </w:rPr>
        <w:br w:type="textWrapping"/>
      </w:r>
      <w:r>
        <w:rPr>
          <w:rFonts w:hint="eastAsia" w:ascii="宋体" w:hAnsi="宋体" w:eastAsia="宋体" w:cs="宋体"/>
          <w:b w:val="0"/>
          <w:i w:val="0"/>
          <w:caps w:val="0"/>
          <w:color w:val="464646"/>
          <w:spacing w:val="0"/>
          <w:sz w:val="21"/>
          <w:szCs w:val="21"/>
          <w:shd w:val="clear"/>
        </w:rPr>
        <w:t> </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85E83"/>
    <w:rsid w:val="201261AA"/>
    <w:rsid w:val="35D5102A"/>
    <w:rsid w:val="44953801"/>
    <w:rsid w:val="48D27B1F"/>
    <w:rsid w:val="4E985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2017-05-18T01:44:00Z</dcterms:created>
  <dc:creator>Administrator</dc:creator>
  <cp:lastModifiedBy>老夫子</cp:lastModifiedBy>
  <cp:lastPrinted>2019-09-28T13:53:00Z</cp:lastPrinted>
  <dcterms:modified xsi:type="dcterms:W3CDTF">2020-02-17T06:02:19Z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