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3807B">
      <w:pPr>
        <w:pStyle w:val="2"/>
        <w:jc w:val="center"/>
        <w:rPr>
          <w:lang w:eastAsia="zh-CN"/>
        </w:rPr>
      </w:pPr>
      <w:r>
        <w:rPr>
          <w:lang w:eastAsia="zh-CN"/>
        </w:rPr>
        <w:t>成都市工程职业技术学校、成都市技师学院青白江分院</w:t>
      </w:r>
    </w:p>
    <w:p w14:paraId="473C4E36">
      <w:pPr>
        <w:pStyle w:val="2"/>
        <w:jc w:val="center"/>
        <w:rPr>
          <w:b/>
          <w:bCs/>
          <w:spacing w:val="-22"/>
          <w:sz w:val="36"/>
          <w:szCs w:val="36"/>
          <w:lang w:eastAsia="zh-CN"/>
        </w:rPr>
      </w:pPr>
      <w:r>
        <w:rPr>
          <w:rFonts w:hint="eastAsia"/>
          <w:b/>
          <w:bCs/>
          <w:spacing w:val="-22"/>
          <w:sz w:val="36"/>
          <w:szCs w:val="36"/>
          <w:lang w:eastAsia="zh-CN"/>
        </w:rPr>
        <w:t>202</w:t>
      </w:r>
      <w:r>
        <w:rPr>
          <w:rFonts w:hint="eastAsia"/>
          <w:b/>
          <w:bCs/>
          <w:spacing w:val="-22"/>
          <w:sz w:val="36"/>
          <w:szCs w:val="36"/>
          <w:lang w:val="en-US" w:eastAsia="zh-CN"/>
        </w:rPr>
        <w:t>5-2027</w:t>
      </w:r>
      <w:r>
        <w:rPr>
          <w:rFonts w:hint="eastAsia"/>
          <w:b/>
          <w:bCs/>
          <w:spacing w:val="-22"/>
          <w:sz w:val="36"/>
          <w:szCs w:val="36"/>
          <w:lang w:eastAsia="zh-CN"/>
        </w:rPr>
        <w:t>年</w:t>
      </w:r>
      <w:r>
        <w:rPr>
          <w:b/>
          <w:bCs/>
          <w:spacing w:val="-22"/>
          <w:sz w:val="36"/>
          <w:szCs w:val="36"/>
          <w:lang w:eastAsia="zh-CN"/>
        </w:rPr>
        <w:t>职工福利</w:t>
      </w:r>
    </w:p>
    <w:p w14:paraId="7D010C74">
      <w:pPr>
        <w:pStyle w:val="2"/>
        <w:jc w:val="center"/>
        <w:rPr>
          <w:lang w:eastAsia="zh-CN"/>
        </w:rPr>
      </w:pPr>
      <w:r>
        <w:rPr>
          <w:rFonts w:hint="eastAsia"/>
          <w:sz w:val="44"/>
          <w:szCs w:val="44"/>
          <w:lang w:eastAsia="zh-CN"/>
        </w:rPr>
        <w:t>询价招标</w:t>
      </w:r>
      <w:r>
        <w:rPr>
          <w:sz w:val="44"/>
          <w:szCs w:val="44"/>
          <w:lang w:eastAsia="zh-CN"/>
        </w:rPr>
        <w:t>公告</w:t>
      </w:r>
    </w:p>
    <w:p w14:paraId="01468CD3">
      <w:pPr>
        <w:pStyle w:val="2"/>
        <w:spacing w:line="500" w:lineRule="exact"/>
        <w:ind w:left="11"/>
        <w:rPr>
          <w:lang w:eastAsia="zh-CN"/>
        </w:rPr>
      </w:pPr>
      <w:r>
        <w:rPr>
          <w:lang w:eastAsia="zh-CN"/>
        </w:rPr>
        <w:t>项目概况：</w:t>
      </w:r>
    </w:p>
    <w:p w14:paraId="0384ADE6">
      <w:pPr>
        <w:pStyle w:val="2"/>
        <w:spacing w:line="500" w:lineRule="exact"/>
        <w:ind w:left="11" w:firstLine="664" w:firstLineChars="200"/>
        <w:rPr>
          <w:lang w:eastAsia="zh-CN"/>
        </w:rPr>
      </w:pPr>
      <w:r>
        <w:rPr>
          <w:spacing w:val="16"/>
          <w:lang w:eastAsia="zh-CN"/>
        </w:rPr>
        <w:t>为做好学校职工福利工作</w:t>
      </w:r>
      <w:r>
        <w:rPr>
          <w:rFonts w:hint="eastAsia"/>
          <w:spacing w:val="16"/>
          <w:lang w:eastAsia="zh-CN"/>
        </w:rPr>
        <w:t>,</w:t>
      </w:r>
      <w:r>
        <w:rPr>
          <w:spacing w:val="16"/>
          <w:lang w:eastAsia="zh-CN"/>
        </w:rPr>
        <w:t>现邀请符合条件的职工福利</w:t>
      </w:r>
      <w:r>
        <w:rPr>
          <w:lang w:eastAsia="zh-CN"/>
        </w:rPr>
        <w:t>供应商参加学校职工福利需求项目</w:t>
      </w:r>
      <w:r>
        <w:rPr>
          <w:rFonts w:hint="eastAsia"/>
          <w:lang w:eastAsia="zh-CN"/>
        </w:rPr>
        <w:t>询价</w:t>
      </w:r>
      <w:r>
        <w:rPr>
          <w:lang w:eastAsia="zh-CN"/>
        </w:rPr>
        <w:t>，</w:t>
      </w:r>
      <w:r>
        <w:rPr>
          <w:rFonts w:hint="eastAsia"/>
          <w:color w:val="000000" w:themeColor="text1"/>
          <w:lang w:eastAsia="zh-CN"/>
          <w14:textFill>
            <w14:solidFill>
              <w14:schemeClr w14:val="tx1"/>
            </w14:solidFill>
          </w14:textFill>
        </w:rPr>
        <w:t>按</w:t>
      </w:r>
      <w:r>
        <w:rPr>
          <w:color w:val="000000" w:themeColor="text1"/>
          <w:lang w:eastAsia="zh-CN"/>
          <w14:textFill>
            <w14:solidFill>
              <w14:schemeClr w14:val="tx1"/>
            </w14:solidFill>
          </w14:textFill>
        </w:rPr>
        <w:t>方案</w:t>
      </w:r>
      <w:r>
        <w:rPr>
          <w:color w:val="000000" w:themeColor="text1"/>
          <w:spacing w:val="16"/>
          <w:lang w:eastAsia="zh-CN"/>
          <w14:textFill>
            <w14:solidFill>
              <w14:schemeClr w14:val="tx1"/>
            </w14:solidFill>
          </w14:textFill>
        </w:rPr>
        <w:t>选出</w:t>
      </w:r>
      <w:r>
        <w:rPr>
          <w:rFonts w:hint="eastAsia"/>
          <w:color w:val="C00000"/>
          <w:spacing w:val="16"/>
          <w:lang w:val="en-US" w:eastAsia="zh-CN"/>
        </w:rPr>
        <w:t>1家</w:t>
      </w:r>
      <w:r>
        <w:rPr>
          <w:color w:val="000000" w:themeColor="text1"/>
          <w:spacing w:val="16"/>
          <w:lang w:eastAsia="zh-CN"/>
          <w14:textFill>
            <w14:solidFill>
              <w14:schemeClr w14:val="tx1"/>
            </w14:solidFill>
          </w14:textFill>
        </w:rPr>
        <w:t>供</w:t>
      </w:r>
      <w:r>
        <w:rPr>
          <w:color w:val="000000" w:themeColor="text1"/>
          <w:lang w:eastAsia="zh-CN"/>
          <w14:textFill>
            <w14:solidFill>
              <w14:schemeClr w14:val="tx1"/>
            </w14:solidFill>
          </w14:textFill>
        </w:rPr>
        <w:t>应商作</w:t>
      </w:r>
      <w:r>
        <w:rPr>
          <w:lang w:eastAsia="zh-CN"/>
        </w:rPr>
        <w:t>为成都市工程职业技术学校、成都市技师</w:t>
      </w:r>
      <w:r>
        <w:rPr>
          <w:spacing w:val="16"/>
          <w:lang w:eastAsia="zh-CN"/>
        </w:rPr>
        <w:t>学院青白江</w:t>
      </w:r>
      <w:r>
        <w:rPr>
          <w:spacing w:val="19"/>
          <w:lang w:eastAsia="zh-CN"/>
        </w:rPr>
        <w:t>分院202</w:t>
      </w:r>
      <w:r>
        <w:rPr>
          <w:rFonts w:hint="eastAsia"/>
          <w:spacing w:val="19"/>
          <w:lang w:val="en-US" w:eastAsia="zh-CN"/>
        </w:rPr>
        <w:t>5-2027</w:t>
      </w:r>
      <w:r>
        <w:rPr>
          <w:spacing w:val="19"/>
          <w:lang w:eastAsia="zh-CN"/>
        </w:rPr>
        <w:t>年职工福利采购供应商。</w:t>
      </w:r>
    </w:p>
    <w:p w14:paraId="75038F9B">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一 、项目基本情况</w:t>
      </w:r>
    </w:p>
    <w:p w14:paraId="7C841EF2">
      <w:pPr>
        <w:pStyle w:val="2"/>
        <w:spacing w:line="500" w:lineRule="exact"/>
        <w:ind w:left="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项目名称：成都市工程职业技术学校、成都市技师学院青白江分院202</w:t>
      </w:r>
      <w:r>
        <w:rPr>
          <w:rFonts w:hint="eastAsia"/>
          <w:color w:val="000000" w:themeColor="text1"/>
          <w:lang w:val="en-US" w:eastAsia="zh-CN"/>
          <w14:textFill>
            <w14:solidFill>
              <w14:schemeClr w14:val="tx1"/>
            </w14:solidFill>
          </w14:textFill>
        </w:rPr>
        <w:t>5-2027</w:t>
      </w:r>
      <w:r>
        <w:rPr>
          <w:color w:val="000000" w:themeColor="text1"/>
          <w:lang w:eastAsia="zh-CN"/>
          <w14:textFill>
            <w14:solidFill>
              <w14:schemeClr w14:val="tx1"/>
            </w14:solidFill>
          </w14:textFill>
        </w:rPr>
        <w:t>年职工福利采购项目</w:t>
      </w:r>
      <w:r>
        <w:rPr>
          <w:rFonts w:hint="eastAsia"/>
          <w:color w:val="000000" w:themeColor="text1"/>
          <w:lang w:eastAsia="zh-CN"/>
          <w14:textFill>
            <w14:solidFill>
              <w14:schemeClr w14:val="tx1"/>
            </w14:solidFill>
          </w14:textFill>
        </w:rPr>
        <w:t>。</w:t>
      </w:r>
    </w:p>
    <w:p w14:paraId="656941A1">
      <w:pPr>
        <w:pStyle w:val="2"/>
        <w:spacing w:line="500" w:lineRule="exac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2.项目地址：成都市工程职业技术学校内(具体由甲方指定 )</w:t>
      </w:r>
    </w:p>
    <w:p w14:paraId="1A3BE855">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二、报名、</w:t>
      </w:r>
      <w:r>
        <w:rPr>
          <w:rFonts w:hint="eastAsia"/>
          <w:color w:val="000000" w:themeColor="text1"/>
          <w:lang w:eastAsia="zh-CN"/>
          <w14:textFill>
            <w14:solidFill>
              <w14:schemeClr w14:val="tx1"/>
            </w14:solidFill>
          </w14:textFill>
        </w:rPr>
        <w:t>文件送达及</w:t>
      </w:r>
      <w:r>
        <w:rPr>
          <w:color w:val="000000" w:themeColor="text1"/>
          <w:lang w:eastAsia="zh-CN"/>
          <w14:textFill>
            <w14:solidFill>
              <w14:schemeClr w14:val="tx1"/>
            </w14:solidFill>
          </w14:textFill>
        </w:rPr>
        <w:t>开标的时间及地点</w:t>
      </w:r>
    </w:p>
    <w:p w14:paraId="520C1244">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报名</w:t>
      </w:r>
      <w:r>
        <w:rPr>
          <w:rFonts w:hint="eastAsia"/>
          <w:color w:val="000000" w:themeColor="text1"/>
          <w:lang w:eastAsia="zh-CN"/>
          <w14:textFill>
            <w14:solidFill>
              <w14:schemeClr w14:val="tx1"/>
            </w14:solidFill>
          </w14:textFill>
        </w:rPr>
        <w:t>及</w:t>
      </w:r>
      <w:r>
        <w:rPr>
          <w:rFonts w:hint="eastAsia"/>
          <w:color w:val="000000" w:themeColor="text1"/>
          <w:lang w:val="en-US" w:eastAsia="zh-CN"/>
          <w14:textFill>
            <w14:solidFill>
              <w14:schemeClr w14:val="tx1"/>
            </w14:solidFill>
          </w14:textFill>
        </w:rPr>
        <w:t>文件送达</w:t>
      </w:r>
      <w:r>
        <w:rPr>
          <w:color w:val="000000" w:themeColor="text1"/>
          <w:lang w:eastAsia="zh-CN"/>
          <w14:textFill>
            <w14:solidFill>
              <w14:schemeClr w14:val="tx1"/>
            </w14:solidFill>
          </w14:textFill>
        </w:rPr>
        <w:t>的时间及地点：</w:t>
      </w:r>
    </w:p>
    <w:p w14:paraId="0AA646AA">
      <w:pPr>
        <w:pStyle w:val="2"/>
        <w:spacing w:line="500" w:lineRule="exact"/>
        <w:ind w:left="11"/>
        <w:rPr>
          <w:rFonts w:hint="default"/>
          <w:color w:val="000000" w:themeColor="text1"/>
          <w:lang w:val="en-US" w:eastAsia="zh-CN"/>
          <w14:textFill>
            <w14:solidFill>
              <w14:schemeClr w14:val="tx1"/>
            </w14:solidFill>
          </w14:textFill>
        </w:rPr>
      </w:pPr>
      <w:r>
        <w:rPr>
          <w:color w:val="000000" w:themeColor="text1"/>
          <w:lang w:eastAsia="zh-CN"/>
          <w14:textFill>
            <w14:solidFill>
              <w14:schemeClr w14:val="tx1"/>
            </w14:solidFill>
          </w14:textFill>
        </w:rPr>
        <w:t>(1)报名时间：</w:t>
      </w:r>
      <w:r>
        <w:rPr>
          <w:rFonts w:hint="eastAsia"/>
          <w:color w:val="000000" w:themeColor="text1"/>
          <w:lang w:eastAsia="zh-CN"/>
          <w14:textFill>
            <w14:solidFill>
              <w14:schemeClr w14:val="tx1"/>
            </w14:solidFill>
          </w14:textFill>
        </w:rPr>
        <w:t>北京</w:t>
      </w:r>
      <w:r>
        <w:rPr>
          <w:color w:val="000000" w:themeColor="text1"/>
          <w:lang w:eastAsia="zh-CN"/>
          <w14:textFill>
            <w14:solidFill>
              <w14:schemeClr w14:val="tx1"/>
            </w14:solidFill>
          </w14:textFill>
        </w:rPr>
        <w:t>时间202</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年1</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12</w:t>
      </w:r>
      <w:r>
        <w:rPr>
          <w:color w:val="000000" w:themeColor="text1"/>
          <w:lang w:eastAsia="zh-CN"/>
          <w14:textFill>
            <w14:solidFill>
              <w14:schemeClr w14:val="tx1"/>
            </w14:solidFill>
          </w14:textFill>
        </w:rPr>
        <w:t>日</w:t>
      </w:r>
      <w:r>
        <w:rPr>
          <w:rFonts w:hint="eastAsia"/>
          <w:color w:val="000000" w:themeColor="text1"/>
          <w:lang w:eastAsia="zh-CN"/>
          <w14:textFill>
            <w14:solidFill>
              <w14:schemeClr w14:val="tx1"/>
            </w14:solidFill>
          </w14:textFill>
        </w:rPr>
        <w:t>上午</w:t>
      </w:r>
      <w:r>
        <w:rPr>
          <w:rFonts w:hint="eastAsia"/>
          <w:color w:val="000000" w:themeColor="text1"/>
          <w:lang w:val="en-US" w:eastAsia="zh-CN"/>
          <w14:textFill>
            <w14:solidFill>
              <w14:schemeClr w14:val="tx1"/>
            </w14:solidFill>
          </w14:textFill>
        </w:rPr>
        <w:t>10:00-10:30</w:t>
      </w:r>
    </w:p>
    <w:p w14:paraId="0F817C5F">
      <w:pPr>
        <w:pStyle w:val="2"/>
        <w:spacing w:line="500" w:lineRule="exact"/>
        <w:ind w:left="11"/>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(2)报名方式和地点：凡自愿参加本服务项目的申请人，请于</w:t>
      </w:r>
      <w:r>
        <w:rPr>
          <w:rFonts w:hint="eastAsia"/>
          <w:color w:val="000000" w:themeColor="text1"/>
          <w:lang w:eastAsia="zh-CN"/>
          <w14:textFill>
            <w14:solidFill>
              <w14:schemeClr w14:val="tx1"/>
            </w14:solidFill>
          </w14:textFill>
        </w:rPr>
        <w:t>规定的时间内</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将加单位盖公章的报名表送达到成都市工程职业技术学校。（联系电话</w:t>
      </w:r>
      <w:r>
        <w:rPr>
          <w:rFonts w:hint="eastAsia"/>
          <w:color w:val="000000" w:themeColor="text1"/>
          <w:lang w:val="en-US" w:eastAsia="zh-CN"/>
          <w14:textFill>
            <w14:solidFill>
              <w14:schemeClr w14:val="tx1"/>
            </w14:solidFill>
          </w14:textFill>
        </w:rPr>
        <w:t>13550055438</w:t>
      </w:r>
      <w:r>
        <w:rPr>
          <w:rFonts w:hint="eastAsia"/>
          <w:color w:val="000000" w:themeColor="text1"/>
          <w:lang w:eastAsia="zh-CN"/>
          <w14:textFill>
            <w14:solidFill>
              <w14:schemeClr w14:val="tx1"/>
            </w14:solidFill>
          </w14:textFill>
        </w:rPr>
        <w:t>）</w:t>
      </w:r>
    </w:p>
    <w:p w14:paraId="1C8B91D1">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文件递交时间及递交地点：</w:t>
      </w:r>
    </w:p>
    <w:p w14:paraId="56ED7B90">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(1)递交申请文件时间：</w:t>
      </w:r>
      <w:r>
        <w:rPr>
          <w:rFonts w:hint="eastAsia"/>
          <w:color w:val="000000" w:themeColor="text1"/>
          <w:lang w:eastAsia="zh-CN"/>
          <w14:textFill>
            <w14:solidFill>
              <w14:schemeClr w14:val="tx1"/>
            </w14:solidFill>
          </w14:textFill>
        </w:rPr>
        <w:t>北京</w:t>
      </w:r>
      <w:r>
        <w:rPr>
          <w:color w:val="000000" w:themeColor="text1"/>
          <w:lang w:eastAsia="zh-CN"/>
          <w14:textFill>
            <w14:solidFill>
              <w14:schemeClr w14:val="tx1"/>
            </w14:solidFill>
          </w14:textFill>
        </w:rPr>
        <w:t>时间202</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年1</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12</w:t>
      </w:r>
      <w:r>
        <w:rPr>
          <w:color w:val="000000" w:themeColor="text1"/>
          <w:lang w:eastAsia="zh-CN"/>
          <w14:textFill>
            <w14:solidFill>
              <w14:schemeClr w14:val="tx1"/>
            </w14:solidFill>
          </w14:textFill>
        </w:rPr>
        <w:t xml:space="preserve">日上午 </w:t>
      </w:r>
      <w:r>
        <w:rPr>
          <w:rFonts w:hint="eastAsia"/>
          <w:color w:val="000000" w:themeColor="text1"/>
          <w:lang w:val="en-US" w:eastAsia="zh-CN"/>
          <w14:textFill>
            <w14:solidFill>
              <w14:schemeClr w14:val="tx1"/>
            </w14:solidFill>
          </w14:textFill>
        </w:rPr>
        <w:t>10:00-10:30</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申请人应于当日截止时间前将</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申请文件送达</w:t>
      </w:r>
      <w:r>
        <w:rPr>
          <w:rFonts w:hint="eastAsia"/>
          <w:color w:val="000000" w:themeColor="text1"/>
          <w:lang w:eastAsia="zh-CN"/>
          <w14:textFill>
            <w14:solidFill>
              <w14:schemeClr w14:val="tx1"/>
            </w14:solidFill>
          </w14:textFill>
        </w:rPr>
        <w:t>规定的</w:t>
      </w:r>
      <w:r>
        <w:rPr>
          <w:color w:val="000000" w:themeColor="text1"/>
          <w:lang w:eastAsia="zh-CN"/>
          <w14:textFill>
            <w14:solidFill>
              <w14:schemeClr w14:val="tx1"/>
            </w14:solidFill>
          </w14:textFill>
        </w:rPr>
        <w:t>地点，逾期送达或没有密封的</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申请文件不予接收。本次</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不接受邮寄、快递的申请文件。</w:t>
      </w:r>
    </w:p>
    <w:p w14:paraId="0A5EDFD7">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文件递交地点：成都市工程职业技术学校(</w:t>
      </w:r>
      <w:r>
        <w:rPr>
          <w:rFonts w:hint="eastAsia"/>
          <w:color w:val="000000" w:themeColor="text1"/>
          <w:lang w:eastAsia="zh-CN"/>
          <w14:textFill>
            <w14:solidFill>
              <w14:schemeClr w14:val="tx1"/>
            </w14:solidFill>
          </w14:textFill>
        </w:rPr>
        <w:t>青白江区</w:t>
      </w:r>
      <w:r>
        <w:rPr>
          <w:color w:val="000000" w:themeColor="text1"/>
          <w:lang w:eastAsia="zh-CN"/>
          <w14:textFill>
            <w14:solidFill>
              <w14:schemeClr w14:val="tx1"/>
            </w14:solidFill>
          </w14:textFill>
        </w:rPr>
        <w:t>姚渡镇大石路889号)。</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申请人报名时必须如实认真填写项目信息及申请人信息；若因</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申请人提供的错误信息</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对自身投标事宜造成影响的，由</w:t>
      </w:r>
      <w:r>
        <w:rPr>
          <w:rFonts w:hint="eastAsia"/>
          <w:color w:val="000000" w:themeColor="text1"/>
          <w:lang w:eastAsia="zh-CN"/>
          <w14:textFill>
            <w14:solidFill>
              <w14:schemeClr w14:val="tx1"/>
            </w14:solidFill>
          </w14:textFill>
        </w:rPr>
        <w:t>询价</w:t>
      </w:r>
      <w:r>
        <w:rPr>
          <w:color w:val="000000" w:themeColor="text1"/>
          <w:lang w:eastAsia="zh-CN"/>
          <w14:textFill>
            <w14:solidFill>
              <w14:schemeClr w14:val="tx1"/>
            </w14:solidFill>
          </w14:textFill>
        </w:rPr>
        <w:t>申请人自行承担责任。</w:t>
      </w:r>
    </w:p>
    <w:p w14:paraId="556B1AF0">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开标时间和地点</w:t>
      </w:r>
    </w:p>
    <w:p w14:paraId="32DD9099">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(1)开标时间：</w:t>
      </w:r>
      <w:r>
        <w:rPr>
          <w:rFonts w:hint="eastAsia"/>
          <w:color w:val="000000" w:themeColor="text1"/>
          <w:lang w:eastAsia="zh-CN"/>
          <w14:textFill>
            <w14:solidFill>
              <w14:schemeClr w14:val="tx1"/>
            </w14:solidFill>
          </w14:textFill>
        </w:rPr>
        <w:t>北京时间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年</w:t>
      </w:r>
      <w:r>
        <w:rPr>
          <w:color w:val="000000" w:themeColor="text1"/>
          <w:lang w:eastAsia="zh-CN"/>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12上午</w:t>
      </w:r>
      <w:r>
        <w:rPr>
          <w:color w:val="000000" w:themeColor="text1"/>
          <w:lang w:eastAsia="zh-CN"/>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0</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30</w:t>
      </w:r>
      <w:r>
        <w:rPr>
          <w:rFonts w:hint="eastAsia"/>
          <w:color w:val="000000" w:themeColor="text1"/>
          <w:lang w:eastAsia="zh-CN"/>
          <w14:textFill>
            <w14:solidFill>
              <w14:schemeClr w14:val="tx1"/>
            </w14:solidFill>
          </w14:textFill>
        </w:rPr>
        <w:t>。</w:t>
      </w:r>
    </w:p>
    <w:p w14:paraId="684FE8D5">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开标</w:t>
      </w:r>
      <w:r>
        <w:rPr>
          <w:color w:val="000000" w:themeColor="text1"/>
          <w:lang w:eastAsia="zh-CN"/>
          <w14:textFill>
            <w14:solidFill>
              <w14:schemeClr w14:val="tx1"/>
            </w14:solidFill>
          </w14:textFill>
        </w:rPr>
        <w:t>地点：成都市工程职业技术学校会议室 (B4区二楼)</w:t>
      </w:r>
    </w:p>
    <w:p w14:paraId="5E211C85">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(3)联系人：  张老师   联系电话：13550055438</w:t>
      </w:r>
    </w:p>
    <w:p w14:paraId="15AE1ACE">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 、资格要求</w:t>
      </w:r>
    </w:p>
    <w:p w14:paraId="004C52E7">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一)</w:t>
      </w:r>
      <w:r>
        <w:rPr>
          <w:color w:val="000000" w:themeColor="text1"/>
          <w:lang w:eastAsia="zh-CN"/>
          <w14:textFill>
            <w14:solidFill>
              <w14:schemeClr w14:val="tx1"/>
            </w14:solidFill>
          </w14:textFill>
        </w:rPr>
        <w:t xml:space="preserve"> 一般资格要求</w:t>
      </w:r>
    </w:p>
    <w:p w14:paraId="62C735C7">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1.具有独立承担民事责任的能力。 (提供统一社会信用代码营业执照复印件或统一社会信用代码法人登记证书复印件)</w:t>
      </w:r>
    </w:p>
    <w:p w14:paraId="5769591D">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2.具备良好商业信誉的证明材料。 (提供承诺函)</w:t>
      </w:r>
    </w:p>
    <w:p w14:paraId="384FF080">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3.具有依法缴纳税收的良好记录。 (提供承诺函)</w:t>
      </w:r>
    </w:p>
    <w:p w14:paraId="5D252EC4">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4.具备履行合同所必需的商品供应能力的证明材料。(提供承诺函)</w:t>
      </w:r>
    </w:p>
    <w:p w14:paraId="52D8FEAA">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5.参加政府采购活动</w:t>
      </w:r>
      <w:r>
        <w:rPr>
          <w:rFonts w:hint="eastAsia"/>
          <w:color w:val="000000" w:themeColor="text1"/>
          <w:lang w:eastAsia="zh-CN"/>
          <w14:textFill>
            <w14:solidFill>
              <w14:schemeClr w14:val="tx1"/>
            </w14:solidFill>
          </w14:textFill>
        </w:rPr>
        <w:t>近</w:t>
      </w:r>
      <w:r>
        <w:rPr>
          <w:color w:val="000000" w:themeColor="text1"/>
          <w:lang w:eastAsia="zh-CN"/>
          <w14:textFill>
            <w14:solidFill>
              <w14:schemeClr w14:val="tx1"/>
            </w14:solidFill>
          </w14:textFill>
        </w:rPr>
        <w:t>3年内在经营活动中</w:t>
      </w:r>
      <w:r>
        <w:rPr>
          <w:rFonts w:hint="eastAsia"/>
          <w:color w:val="000000" w:themeColor="text1"/>
          <w:lang w:eastAsia="zh-CN"/>
          <w14:textFill>
            <w14:solidFill>
              <w14:schemeClr w14:val="tx1"/>
            </w14:solidFill>
          </w14:textFill>
        </w:rPr>
        <w:t>无</w:t>
      </w:r>
      <w:r>
        <w:rPr>
          <w:color w:val="000000" w:themeColor="text1"/>
          <w:lang w:eastAsia="zh-CN"/>
          <w14:textFill>
            <w14:solidFill>
              <w14:schemeClr w14:val="tx1"/>
            </w14:solidFill>
          </w14:textFill>
        </w:rPr>
        <w:t>违法记录的承诺函。 (提供承诺函)</w:t>
      </w:r>
    </w:p>
    <w:p w14:paraId="7E7EC16D">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(二)特殊资格要求</w:t>
      </w:r>
    </w:p>
    <w:p w14:paraId="7C93F2B6">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1.供应商截至响应文件递交截止日未被列入失信被执行人、税收违法黑名单、政府采购严重违法失信行为记录名单。 (提供承诺函)</w:t>
      </w:r>
    </w:p>
    <w:p w14:paraId="7E2D17DC">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2.参与本项目的供应商单位及其现任法定代表人、主要负责人在行贿犯罪查询期限内不得具有行贿犯罪记录。 (提供承诺函)</w:t>
      </w:r>
    </w:p>
    <w:p w14:paraId="4950C62B">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(三)其他材料要求</w:t>
      </w:r>
    </w:p>
    <w:p w14:paraId="35A40B76">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1.法定代表人/单位负责人身份证明。 (提供身份证正反面复印件复印件)</w:t>
      </w:r>
    </w:p>
    <w:p w14:paraId="4C11BBAD">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2.法定代表人/单位负责人授权书。 (提供法定代表人/单位负责人授权书原件及受托人身份证正反面复印件</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法定代表人/单位负责人本人参与磋商的则可不提供此项材料)</w:t>
      </w:r>
    </w:p>
    <w:p w14:paraId="1B0B0677">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w:t>
      </w:r>
      <w:r>
        <w:rPr>
          <w:rFonts w:hint="eastAsia"/>
          <w:color w:val="000000" w:themeColor="text1"/>
          <w:lang w:eastAsia="zh-CN"/>
          <w14:textFill>
            <w14:solidFill>
              <w14:schemeClr w14:val="tx1"/>
            </w14:solidFill>
          </w14:textFill>
        </w:rPr>
        <w:t>特别</w:t>
      </w:r>
      <w:r>
        <w:rPr>
          <w:color w:val="000000" w:themeColor="text1"/>
          <w:lang w:eastAsia="zh-CN"/>
          <w14:textFill>
            <w14:solidFill>
              <w14:schemeClr w14:val="tx1"/>
            </w14:solidFill>
          </w14:textFill>
        </w:rPr>
        <w:t>提醒</w:t>
      </w:r>
    </w:p>
    <w:p w14:paraId="775E939E">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1.供应商提供的证明材料均应在有效期内，否则该材料将不被认可。</w:t>
      </w:r>
    </w:p>
    <w:p w14:paraId="211B1B48">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2.供应商应对其所提供的资格证明材料来源的合法性、真实性负责。</w:t>
      </w:r>
    </w:p>
    <w:p w14:paraId="736705AD">
      <w:pPr>
        <w:pStyle w:val="2"/>
        <w:spacing w:line="500" w:lineRule="exact"/>
        <w:ind w:left="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3.资格要求</w:t>
      </w:r>
      <w:r>
        <w:rPr>
          <w:color w:val="000000" w:themeColor="text1"/>
          <w:lang w:eastAsia="zh-CN"/>
          <w14:textFill>
            <w14:solidFill>
              <w14:schemeClr w14:val="tx1"/>
            </w14:solidFill>
          </w14:textFill>
        </w:rPr>
        <w:t>提供的所有承诺函可以</w:t>
      </w:r>
      <w:r>
        <w:rPr>
          <w:rFonts w:hint="eastAsia"/>
          <w:color w:val="000000" w:themeColor="text1"/>
          <w:lang w:eastAsia="zh-CN"/>
          <w14:textFill>
            <w14:solidFill>
              <w14:schemeClr w14:val="tx1"/>
            </w14:solidFill>
          </w14:textFill>
        </w:rPr>
        <w:t>在一个</w:t>
      </w:r>
      <w:r>
        <w:rPr>
          <w:color w:val="000000" w:themeColor="text1"/>
          <w:lang w:eastAsia="zh-CN"/>
          <w14:textFill>
            <w14:solidFill>
              <w14:schemeClr w14:val="tx1"/>
            </w14:solidFill>
          </w14:textFill>
        </w:rPr>
        <w:t>文档</w:t>
      </w:r>
      <w:r>
        <w:rPr>
          <w:rFonts w:hint="eastAsia"/>
          <w:color w:val="000000" w:themeColor="text1"/>
          <w:lang w:val="en-US" w:eastAsia="zh-CN"/>
          <w14:textFill>
            <w14:solidFill>
              <w14:schemeClr w14:val="tx1"/>
            </w14:solidFill>
          </w14:textFill>
        </w:rPr>
        <w:t>内</w:t>
      </w:r>
      <w:r>
        <w:rPr>
          <w:color w:val="000000" w:themeColor="text1"/>
          <w:lang w:eastAsia="zh-CN"/>
          <w14:textFill>
            <w14:solidFill>
              <w14:schemeClr w14:val="tx1"/>
            </w14:solidFill>
          </w14:textFill>
        </w:rPr>
        <w:t>按上述要求分条目</w:t>
      </w:r>
      <w:r>
        <w:rPr>
          <w:rFonts w:hint="eastAsia"/>
          <w:color w:val="000000" w:themeColor="text1"/>
          <w:lang w:eastAsia="zh-CN"/>
          <w14:textFill>
            <w14:solidFill>
              <w14:schemeClr w14:val="tx1"/>
            </w14:solidFill>
          </w14:textFill>
        </w:rPr>
        <w:t>做</w:t>
      </w:r>
      <w:r>
        <w:rPr>
          <w:color w:val="000000" w:themeColor="text1"/>
          <w:lang w:eastAsia="zh-CN"/>
          <w14:textFill>
            <w14:solidFill>
              <w14:schemeClr w14:val="tx1"/>
            </w14:solidFill>
          </w14:textFill>
        </w:rPr>
        <w:t>书面承诺，也可以每个承诺事项</w:t>
      </w:r>
      <w:r>
        <w:rPr>
          <w:rFonts w:hint="eastAsia"/>
          <w:color w:val="000000" w:themeColor="text1"/>
          <w:lang w:eastAsia="zh-CN"/>
          <w14:textFill>
            <w14:solidFill>
              <w14:schemeClr w14:val="tx1"/>
            </w14:solidFill>
          </w14:textFill>
        </w:rPr>
        <w:t>都</w:t>
      </w:r>
      <w:r>
        <w:rPr>
          <w:color w:val="000000" w:themeColor="text1"/>
          <w:lang w:eastAsia="zh-CN"/>
          <w14:textFill>
            <w14:solidFill>
              <w14:schemeClr w14:val="tx1"/>
            </w14:solidFill>
          </w14:textFill>
        </w:rPr>
        <w:t>单独出具承诺函。</w:t>
      </w:r>
    </w:p>
    <w:p w14:paraId="55FE499A">
      <w:pPr>
        <w:pStyle w:val="2"/>
        <w:spacing w:line="500" w:lineRule="exact"/>
        <w:ind w:left="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以上证明材料均须加盖供应商</w:t>
      </w:r>
      <w:r>
        <w:rPr>
          <w:rFonts w:hint="eastAsia"/>
          <w:color w:val="000000" w:themeColor="text1"/>
          <w:lang w:eastAsia="zh-CN"/>
          <w14:textFill>
            <w14:solidFill>
              <w14:schemeClr w14:val="tx1"/>
            </w14:solidFill>
          </w14:textFill>
        </w:rPr>
        <w:t>公</w:t>
      </w:r>
      <w:r>
        <w:rPr>
          <w:color w:val="000000" w:themeColor="text1"/>
          <w:lang w:eastAsia="zh-CN"/>
          <w14:textFill>
            <w14:solidFill>
              <w14:schemeClr w14:val="tx1"/>
            </w14:solidFill>
          </w14:textFill>
        </w:rPr>
        <w:t>章。</w:t>
      </w:r>
    </w:p>
    <w:p w14:paraId="55232C17">
      <w:pPr>
        <w:pStyle w:val="2"/>
        <w:spacing w:line="500" w:lineRule="exact"/>
        <w:ind w:left="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5.资格要求的所有材料是参加询价的最基础资料，未按</w:t>
      </w:r>
      <w:r>
        <w:rPr>
          <w:color w:val="000000" w:themeColor="text1"/>
          <w:lang w:eastAsia="zh-CN"/>
          <w14:textFill>
            <w14:solidFill>
              <w14:schemeClr w14:val="tx1"/>
            </w14:solidFill>
          </w14:textFill>
        </w:rPr>
        <w:t>要求提供将</w:t>
      </w:r>
      <w:r>
        <w:rPr>
          <w:rFonts w:hint="eastAsia"/>
          <w:color w:val="000000" w:themeColor="text1"/>
          <w:lang w:eastAsia="zh-CN"/>
          <w14:textFill>
            <w14:solidFill>
              <w14:schemeClr w14:val="tx1"/>
            </w14:solidFill>
          </w14:textFill>
        </w:rPr>
        <w:t>实行一票否决，</w:t>
      </w:r>
      <w:r>
        <w:rPr>
          <w:color w:val="000000" w:themeColor="text1"/>
          <w:lang w:eastAsia="zh-CN"/>
          <w14:textFill>
            <w14:solidFill>
              <w14:schemeClr w14:val="tx1"/>
            </w14:solidFill>
          </w14:textFill>
        </w:rPr>
        <w:t>请</w:t>
      </w:r>
      <w:r>
        <w:rPr>
          <w:rFonts w:hint="eastAsia"/>
          <w:color w:val="000000" w:themeColor="text1"/>
          <w:lang w:eastAsia="zh-CN"/>
          <w14:textFill>
            <w14:solidFill>
              <w14:schemeClr w14:val="tx1"/>
            </w14:solidFill>
          </w14:textFill>
        </w:rPr>
        <w:t>有意参与的供应商认真阅读</w:t>
      </w:r>
      <w:r>
        <w:rPr>
          <w:color w:val="000000" w:themeColor="text1"/>
          <w:lang w:eastAsia="zh-CN"/>
          <w14:textFill>
            <w14:solidFill>
              <w14:schemeClr w14:val="tx1"/>
            </w14:solidFill>
          </w14:textFill>
        </w:rPr>
        <w:t>资格要求</w:t>
      </w:r>
      <w:r>
        <w:rPr>
          <w:rFonts w:hint="eastAsia"/>
          <w:color w:val="000000" w:themeColor="text1"/>
          <w:lang w:eastAsia="zh-CN"/>
          <w14:textFill>
            <w14:solidFill>
              <w14:schemeClr w14:val="tx1"/>
            </w14:solidFill>
          </w14:textFill>
        </w:rPr>
        <w:t>。</w:t>
      </w:r>
    </w:p>
    <w:p w14:paraId="4D48AB8A">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响应文件</w:t>
      </w:r>
      <w:r>
        <w:rPr>
          <w:rFonts w:hint="eastAsia"/>
          <w:color w:val="000000" w:themeColor="text1"/>
          <w:lang w:val="en-US" w:eastAsia="zh-CN"/>
          <w14:textFill>
            <w14:solidFill>
              <w14:schemeClr w14:val="tx1"/>
            </w14:solidFill>
          </w14:textFill>
        </w:rPr>
        <w:t>和报价文件</w:t>
      </w:r>
      <w:r>
        <w:rPr>
          <w:rFonts w:hint="eastAsia"/>
          <w:color w:val="000000" w:themeColor="text1"/>
          <w:lang w:eastAsia="zh-CN"/>
          <w14:textFill>
            <w14:solidFill>
              <w14:schemeClr w14:val="tx1"/>
            </w14:solidFill>
          </w14:textFill>
        </w:rPr>
        <w:t>要求</w:t>
      </w:r>
    </w:p>
    <w:p w14:paraId="1BB113A5">
      <w:pPr>
        <w:pStyle w:val="2"/>
        <w:spacing w:line="500" w:lineRule="exact"/>
        <w:ind w:left="11" w:firstLine="300" w:firstLineChars="10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响应文件</w:t>
      </w:r>
    </w:p>
    <w:p w14:paraId="60C10D1D">
      <w:pPr>
        <w:pStyle w:val="2"/>
        <w:spacing w:line="500" w:lineRule="exact"/>
        <w:ind w:left="11" w:firstLine="600" w:firstLineChars="200"/>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eastAsia="zh-CN"/>
          <w14:textFill>
            <w14:solidFill>
              <w14:schemeClr w14:val="tx1"/>
            </w14:solidFill>
          </w14:textFill>
        </w:rPr>
        <w:t>响应文件格式：申请函、授权委托书格式自拟。</w:t>
      </w:r>
    </w:p>
    <w:p w14:paraId="7BCD20D6">
      <w:pPr>
        <w:pStyle w:val="2"/>
        <w:spacing w:line="500" w:lineRule="exact"/>
        <w:ind w:left="11" w:firstLine="600" w:firstLineChars="200"/>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响应文件</w:t>
      </w:r>
      <w:r>
        <w:rPr>
          <w:rFonts w:hint="eastAsia"/>
          <w:color w:val="000000" w:themeColor="text1"/>
          <w:lang w:eastAsia="zh-CN"/>
          <w14:textFill>
            <w14:solidFill>
              <w14:schemeClr w14:val="tx1"/>
            </w14:solidFill>
          </w14:textFill>
        </w:rPr>
        <w:t>装袋及</w:t>
      </w:r>
      <w:r>
        <w:rPr>
          <w:color w:val="000000" w:themeColor="text1"/>
          <w:lang w:eastAsia="zh-CN"/>
          <w14:textFill>
            <w14:solidFill>
              <w14:schemeClr w14:val="tx1"/>
            </w14:solidFill>
          </w14:textFill>
        </w:rPr>
        <w:t>密封要求：</w:t>
      </w:r>
    </w:p>
    <w:p w14:paraId="74C46D33">
      <w:pPr>
        <w:pStyle w:val="2"/>
        <w:spacing w:line="500" w:lineRule="exact"/>
        <w:ind w:firstLine="60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响应文件</w:t>
      </w:r>
      <w:r>
        <w:rPr>
          <w:rFonts w:hint="eastAsia"/>
          <w:color w:val="000000" w:themeColor="text1"/>
          <w:lang w:val="en-US" w:eastAsia="zh-CN"/>
          <w14:textFill>
            <w14:solidFill>
              <w14:schemeClr w14:val="tx1"/>
            </w14:solidFill>
          </w14:textFill>
        </w:rPr>
        <w:t>单独</w:t>
      </w:r>
      <w:r>
        <w:rPr>
          <w:color w:val="000000" w:themeColor="text1"/>
          <w:lang w:eastAsia="zh-CN"/>
          <w14:textFill>
            <w14:solidFill>
              <w14:schemeClr w14:val="tx1"/>
            </w14:solidFill>
          </w14:textFill>
        </w:rPr>
        <w:t>密封包装在一个密封袋内</w:t>
      </w:r>
      <w:r>
        <w:rPr>
          <w:rFonts w:hint="eastAsia"/>
          <w:color w:val="000000" w:themeColor="text1"/>
          <w:lang w:eastAsia="zh-CN"/>
          <w14:textFill>
            <w14:solidFill>
              <w14:schemeClr w14:val="tx1"/>
            </w14:solidFill>
          </w14:textFill>
        </w:rPr>
        <w:t>，并</w:t>
      </w:r>
      <w:r>
        <w:rPr>
          <w:color w:val="000000" w:themeColor="text1"/>
          <w:lang w:eastAsia="zh-CN"/>
          <w14:textFill>
            <w14:solidFill>
              <w14:schemeClr w14:val="tx1"/>
            </w14:solidFill>
          </w14:textFill>
        </w:rPr>
        <w:t>在密封袋</w:t>
      </w:r>
      <w:r>
        <w:rPr>
          <w:rFonts w:hint="eastAsia"/>
          <w:color w:val="000000" w:themeColor="text1"/>
          <w:lang w:eastAsia="zh-CN"/>
          <w14:textFill>
            <w14:solidFill>
              <w14:schemeClr w14:val="tx1"/>
            </w14:solidFill>
          </w14:textFill>
        </w:rPr>
        <w:t>上</w:t>
      </w:r>
      <w:r>
        <w:rPr>
          <w:color w:val="000000" w:themeColor="text1"/>
          <w:lang w:eastAsia="zh-CN"/>
          <w14:textFill>
            <w14:solidFill>
              <w14:schemeClr w14:val="tx1"/>
            </w14:solidFill>
          </w14:textFill>
        </w:rPr>
        <w:t>注明</w:t>
      </w:r>
      <w:r>
        <w:rPr>
          <w:rFonts w:hint="eastAsia"/>
          <w:color w:val="000000" w:themeColor="text1"/>
          <w:lang w:eastAsia="zh-CN"/>
          <w14:textFill>
            <w14:solidFill>
              <w14:schemeClr w14:val="tx1"/>
            </w14:solidFill>
          </w14:textFill>
        </w:rPr>
        <w:t>“成都市工程职业技术学校、成都市技师学院青白江分院</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5-2027</w:t>
      </w:r>
      <w:r>
        <w:rPr>
          <w:rFonts w:hint="eastAsia"/>
          <w:color w:val="000000" w:themeColor="text1"/>
          <w:lang w:eastAsia="zh-CN"/>
          <w14:textFill>
            <w14:solidFill>
              <w14:schemeClr w14:val="tx1"/>
            </w14:solidFill>
          </w14:textFill>
        </w:rPr>
        <w:t>年职工福利询价招标XXX（商家名称）供应商响应</w:t>
      </w:r>
      <w:r>
        <w:rPr>
          <w:color w:val="000000" w:themeColor="text1"/>
          <w:lang w:eastAsia="zh-CN"/>
          <w14:textFill>
            <w14:solidFill>
              <w14:schemeClr w14:val="tx1"/>
            </w14:solidFill>
          </w14:textFill>
        </w:rPr>
        <w:t>文件</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所有外层密封袋的封口处应粘贴牢固</w:t>
      </w:r>
      <w:r>
        <w:rPr>
          <w:rFonts w:hint="eastAsia"/>
          <w:color w:val="000000" w:themeColor="text1"/>
          <w:lang w:eastAsia="zh-CN"/>
          <w14:textFill>
            <w14:solidFill>
              <w14:schemeClr w14:val="tx1"/>
            </w14:solidFill>
          </w14:textFill>
        </w:rPr>
        <w:t>。</w:t>
      </w:r>
    </w:p>
    <w:p w14:paraId="4435F694">
      <w:pPr>
        <w:pStyle w:val="2"/>
        <w:numPr>
          <w:ilvl w:val="0"/>
          <w:numId w:val="0"/>
        </w:numPr>
        <w:spacing w:line="500" w:lineRule="exact"/>
        <w:ind w:firstLine="60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报价文件</w:t>
      </w:r>
    </w:p>
    <w:p w14:paraId="18EE8349">
      <w:pPr>
        <w:pStyle w:val="2"/>
        <w:numPr>
          <w:ilvl w:val="0"/>
          <w:numId w:val="0"/>
        </w:numPr>
        <w:spacing w:line="500" w:lineRule="exact"/>
        <w:ind w:firstLine="600" w:firstLineChars="200"/>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报价文件</w:t>
      </w:r>
      <w:r>
        <w:rPr>
          <w:color w:val="000000" w:themeColor="text1"/>
          <w:lang w:eastAsia="zh-CN"/>
          <w14:textFill>
            <w14:solidFill>
              <w14:schemeClr w14:val="tx1"/>
            </w14:solidFill>
          </w14:textFill>
        </w:rPr>
        <w:t>单独密封包装</w:t>
      </w:r>
      <w:r>
        <w:rPr>
          <w:rFonts w:hint="eastAsia"/>
          <w:color w:val="000000" w:themeColor="text1"/>
          <w:lang w:eastAsia="zh-CN"/>
          <w14:textFill>
            <w14:solidFill>
              <w14:schemeClr w14:val="tx1"/>
            </w14:solidFill>
          </w14:textFill>
        </w:rPr>
        <w:t>，并在密封袋上注明“成都市工程职业技术学校、成都市技师学院青白江分院</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5-2027</w:t>
      </w:r>
      <w:r>
        <w:rPr>
          <w:rFonts w:hint="eastAsia"/>
          <w:color w:val="000000" w:themeColor="text1"/>
          <w:lang w:eastAsia="zh-CN"/>
          <w14:textFill>
            <w14:solidFill>
              <w14:schemeClr w14:val="tx1"/>
            </w14:solidFill>
          </w14:textFill>
        </w:rPr>
        <w:t>年职工福利询价招标</w:t>
      </w:r>
      <w:r>
        <w:rPr>
          <w:color w:val="000000" w:themeColor="text1"/>
          <w:lang w:eastAsia="zh-CN"/>
          <w14:textFill>
            <w14:solidFill>
              <w14:schemeClr w14:val="tx1"/>
            </w14:solidFill>
          </w14:textFill>
        </w:rPr>
        <w:t>XXX</w:t>
      </w:r>
      <w:r>
        <w:rPr>
          <w:rFonts w:hint="eastAsia"/>
          <w:color w:val="000000" w:themeColor="text1"/>
          <w:lang w:eastAsia="zh-CN"/>
          <w14:textFill>
            <w14:solidFill>
              <w14:schemeClr w14:val="tx1"/>
            </w14:solidFill>
          </w14:textFill>
        </w:rPr>
        <w:t>（商家名称）供应商报价文件”，所有外层密封袋的封口处应粘贴牢固。</w:t>
      </w:r>
    </w:p>
    <w:p w14:paraId="0380B0C6">
      <w:pPr>
        <w:pStyle w:val="2"/>
        <w:spacing w:line="500" w:lineRule="exact"/>
        <w:ind w:firstLine="300" w:firstLineChars="100"/>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未按以上要求</w:t>
      </w:r>
      <w:r>
        <w:rPr>
          <w:rFonts w:hint="eastAsia"/>
          <w:color w:val="000000" w:themeColor="text1"/>
          <w:lang w:val="en-US" w:eastAsia="zh-CN"/>
          <w14:textFill>
            <w14:solidFill>
              <w14:schemeClr w14:val="tx1"/>
            </w14:solidFill>
          </w14:textFill>
        </w:rPr>
        <w:t>对响应文件和报价文件单独</w:t>
      </w:r>
      <w:r>
        <w:rPr>
          <w:color w:val="000000" w:themeColor="text1"/>
          <w:lang w:eastAsia="zh-CN"/>
          <w14:textFill>
            <w14:solidFill>
              <w14:schemeClr w14:val="tx1"/>
            </w14:solidFill>
          </w14:textFill>
        </w:rPr>
        <w:t>密封和标注的，采购组织部门将拒收。</w:t>
      </w:r>
    </w:p>
    <w:p w14:paraId="301DAB7B">
      <w:pPr>
        <w:pStyle w:val="2"/>
        <w:spacing w:line="500" w:lineRule="exact"/>
        <w:ind w:left="1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评审及中选人确定</w:t>
      </w:r>
    </w:p>
    <w:p w14:paraId="584532F5">
      <w:pPr>
        <w:pStyle w:val="2"/>
        <w:spacing w:line="500" w:lineRule="exact"/>
        <w:ind w:left="11" w:firstLine="60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资格审查</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学校</w:t>
      </w:r>
      <w:r>
        <w:rPr>
          <w:rFonts w:hint="eastAsia"/>
          <w:color w:val="000000" w:themeColor="text1"/>
          <w:lang w:eastAsia="zh-CN"/>
          <w14:textFill>
            <w14:solidFill>
              <w14:schemeClr w14:val="tx1"/>
            </w14:solidFill>
          </w14:textFill>
        </w:rPr>
        <w:t>成立</w:t>
      </w:r>
      <w:r>
        <w:rPr>
          <w:rFonts w:hint="eastAsia"/>
          <w:color w:val="000000" w:themeColor="text1"/>
          <w:lang w:val="en-US" w:eastAsia="zh-CN"/>
          <w14:textFill>
            <w14:solidFill>
              <w14:schemeClr w14:val="tx1"/>
            </w14:solidFill>
          </w14:textFill>
        </w:rPr>
        <w:t>询价招标工作</w:t>
      </w:r>
      <w:r>
        <w:rPr>
          <w:rFonts w:hint="eastAsia"/>
          <w:color w:val="000000" w:themeColor="text1"/>
          <w:lang w:eastAsia="zh-CN"/>
          <w14:textFill>
            <w14:solidFill>
              <w14:schemeClr w14:val="tx1"/>
            </w14:solidFill>
          </w14:textFill>
        </w:rPr>
        <w:t>小组，</w:t>
      </w:r>
      <w:r>
        <w:rPr>
          <w:color w:val="000000" w:themeColor="text1"/>
          <w:lang w:eastAsia="zh-CN"/>
          <w14:textFill>
            <w14:solidFill>
              <w14:schemeClr w14:val="tx1"/>
            </w14:solidFill>
          </w14:textFill>
        </w:rPr>
        <w:t>现场对申请人资格进行审查，通过审查的申请人</w:t>
      </w:r>
      <w:r>
        <w:rPr>
          <w:rFonts w:hint="eastAsia"/>
          <w:color w:val="000000" w:themeColor="text1"/>
          <w:lang w:eastAsia="zh-CN"/>
          <w14:textFill>
            <w14:solidFill>
              <w14:schemeClr w14:val="tx1"/>
            </w14:solidFill>
          </w14:textFill>
        </w:rPr>
        <w:t>（商家）</w:t>
      </w:r>
      <w:r>
        <w:rPr>
          <w:color w:val="000000" w:themeColor="text1"/>
          <w:lang w:eastAsia="zh-CN"/>
          <w14:textFill>
            <w14:solidFill>
              <w14:schemeClr w14:val="tx1"/>
            </w14:solidFill>
          </w14:textFill>
        </w:rPr>
        <w:t>不得少于3家。</w:t>
      </w:r>
    </w:p>
    <w:p w14:paraId="3DA050CD">
      <w:pPr>
        <w:pStyle w:val="2"/>
        <w:spacing w:line="500" w:lineRule="exact"/>
        <w:ind w:left="11" w:firstLine="600" w:firstLineChars="200"/>
        <w:rPr>
          <w:rFonts w:hint="default"/>
          <w:color w:val="000000" w:themeColor="text1"/>
          <w:lang w:val="en-US" w:eastAsia="zh-CN"/>
          <w14:textFill>
            <w14:solidFill>
              <w14:schemeClr w14:val="tx1"/>
            </w14:solidFill>
          </w14:textFill>
        </w:rPr>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询价招标工作小组</w:t>
      </w:r>
      <w:r>
        <w:rPr>
          <w:color w:val="000000" w:themeColor="text1"/>
          <w:lang w:eastAsia="zh-CN"/>
          <w14:textFill>
            <w14:solidFill>
              <w14:schemeClr w14:val="tx1"/>
            </w14:solidFill>
          </w14:textFill>
        </w:rPr>
        <w:t>在通过资格审查的申请人</w:t>
      </w:r>
      <w:r>
        <w:rPr>
          <w:rFonts w:hint="eastAsia"/>
          <w:color w:val="000000" w:themeColor="text1"/>
          <w:lang w:eastAsia="zh-CN"/>
          <w14:textFill>
            <w14:solidFill>
              <w14:schemeClr w14:val="tx1"/>
            </w14:solidFill>
          </w14:textFill>
        </w:rPr>
        <w:t>（商家）</w:t>
      </w:r>
      <w:r>
        <w:rPr>
          <w:color w:val="000000" w:themeColor="text1"/>
          <w:lang w:eastAsia="zh-CN"/>
          <w14:textFill>
            <w14:solidFill>
              <w14:schemeClr w14:val="tx1"/>
            </w14:solidFill>
          </w14:textFill>
        </w:rPr>
        <w:t>中，</w:t>
      </w:r>
      <w:r>
        <w:rPr>
          <w:rFonts w:hint="eastAsia"/>
          <w:color w:val="000000" w:themeColor="text1"/>
          <w:lang w:val="en-US" w:eastAsia="zh-CN"/>
          <w14:textFill>
            <w14:solidFill>
              <w14:schemeClr w14:val="tx1"/>
            </w14:solidFill>
          </w14:textFill>
        </w:rPr>
        <w:t>按校方</w:t>
      </w:r>
      <w:r>
        <w:rPr>
          <w:rFonts w:hint="eastAsia"/>
          <w:color w:val="000000" w:themeColor="text1"/>
          <w:lang w:eastAsia="zh-CN"/>
          <w14:textFill>
            <w14:solidFill>
              <w14:schemeClr w14:val="tx1"/>
            </w14:solidFill>
          </w14:textFill>
        </w:rPr>
        <w:t>指定的三种商品综合报价</w:t>
      </w:r>
      <w:r>
        <w:rPr>
          <w:rFonts w:hint="eastAsia"/>
          <w:color w:val="000000" w:themeColor="text1"/>
          <w:lang w:val="en-US" w:eastAsia="zh-CN"/>
          <w14:textFill>
            <w14:solidFill>
              <w14:schemeClr w14:val="tx1"/>
            </w14:solidFill>
          </w14:textFill>
        </w:rPr>
        <w:t>从低到高排序，</w:t>
      </w:r>
      <w:r>
        <w:rPr>
          <w:rFonts w:hint="eastAsia"/>
          <w:color w:val="000000" w:themeColor="text1"/>
          <w:lang w:eastAsia="zh-CN"/>
          <w14:textFill>
            <w14:solidFill>
              <w14:schemeClr w14:val="tx1"/>
            </w14:solidFill>
          </w14:textFill>
        </w:rPr>
        <w:t>取报价最低的</w:t>
      </w:r>
      <w:r>
        <w:rPr>
          <w:rFonts w:hint="eastAsia"/>
          <w:color w:val="000000" w:themeColor="text1"/>
          <w:lang w:val="en-US" w:eastAsia="zh-CN"/>
          <w14:textFill>
            <w14:solidFill>
              <w14:schemeClr w14:val="tx1"/>
            </w14:solidFill>
          </w14:textFill>
        </w:rPr>
        <w:t>商家</w:t>
      </w:r>
      <w:r>
        <w:rPr>
          <w:rFonts w:hint="eastAsia"/>
          <w:color w:val="000000" w:themeColor="text1"/>
          <w:lang w:eastAsia="zh-CN"/>
          <w14:textFill>
            <w14:solidFill>
              <w14:schemeClr w14:val="tx1"/>
            </w14:solidFill>
          </w14:textFill>
        </w:rPr>
        <w:t>申请人作为</w:t>
      </w:r>
      <w:r>
        <w:rPr>
          <w:rFonts w:hint="eastAsia"/>
          <w:color w:val="000000" w:themeColor="text1"/>
          <w:lang w:val="en-US" w:eastAsia="zh-CN"/>
          <w14:textFill>
            <w14:solidFill>
              <w14:schemeClr w14:val="tx1"/>
            </w14:solidFill>
          </w14:textFill>
        </w:rPr>
        <w:t>2025-2027年</w:t>
      </w:r>
      <w:r>
        <w:rPr>
          <w:rFonts w:hint="eastAsia"/>
          <w:color w:val="000000" w:themeColor="text1"/>
          <w:lang w:eastAsia="zh-CN"/>
          <w14:textFill>
            <w14:solidFill>
              <w14:schemeClr w14:val="tx1"/>
            </w14:solidFill>
          </w14:textFill>
        </w:rPr>
        <w:t>职工福利采购供应商</w:t>
      </w:r>
      <w:r>
        <w:rPr>
          <w:rFonts w:hint="eastAsia"/>
          <w:color w:val="000000" w:themeColor="text1"/>
          <w:lang w:val="en-US" w:eastAsia="zh-CN"/>
          <w14:textFill>
            <w14:solidFill>
              <w14:schemeClr w14:val="tx1"/>
            </w14:solidFill>
          </w14:textFill>
        </w:rPr>
        <w:t>.</w:t>
      </w:r>
    </w:p>
    <w:p w14:paraId="1C7904F5">
      <w:pPr>
        <w:pStyle w:val="2"/>
        <w:spacing w:line="500" w:lineRule="exact"/>
        <w:ind w:firstLine="60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所有中标人均需和学校签订“</w:t>
      </w:r>
      <w:r>
        <w:rPr>
          <w:rFonts w:hint="eastAsia"/>
          <w:color w:val="000000" w:themeColor="text1"/>
          <w:lang w:val="en-US" w:eastAsia="zh-CN"/>
          <w14:textFill>
            <w14:solidFill>
              <w14:schemeClr w14:val="tx1"/>
            </w14:solidFill>
          </w14:textFill>
        </w:rPr>
        <w:t>职工福利采购供应商公平竞争承诺书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若</w:t>
      </w:r>
      <w:r>
        <w:rPr>
          <w:rFonts w:hint="eastAsia"/>
          <w:color w:val="000000" w:themeColor="text1"/>
          <w:lang w:eastAsia="zh-CN"/>
          <w14:textFill>
            <w14:solidFill>
              <w14:schemeClr w14:val="tx1"/>
            </w14:solidFill>
          </w14:textFill>
        </w:rPr>
        <w:t>中标</w:t>
      </w:r>
      <w:r>
        <w:rPr>
          <w:rFonts w:hint="eastAsia"/>
          <w:color w:val="000000" w:themeColor="text1"/>
          <w:lang w:val="en-US" w:eastAsia="zh-CN"/>
          <w14:textFill>
            <w14:solidFill>
              <w14:schemeClr w14:val="tx1"/>
            </w14:solidFill>
          </w14:textFill>
        </w:rPr>
        <w:t>商家</w:t>
      </w:r>
      <w:r>
        <w:rPr>
          <w:rFonts w:hint="eastAsia"/>
          <w:color w:val="000000" w:themeColor="text1"/>
          <w:lang w:eastAsia="zh-CN"/>
          <w14:textFill>
            <w14:solidFill>
              <w14:schemeClr w14:val="tx1"/>
            </w14:solidFill>
          </w14:textFill>
        </w:rPr>
        <w:t>申请人拒签，采购单位有权取消其获得的中标资格，取消的资格</w:t>
      </w:r>
      <w:r>
        <w:rPr>
          <w:rFonts w:hint="eastAsia"/>
          <w:color w:val="000000" w:themeColor="text1"/>
          <w:lang w:val="en-US" w:eastAsia="zh-CN"/>
          <w14:textFill>
            <w14:solidFill>
              <w14:schemeClr w14:val="tx1"/>
            </w14:solidFill>
          </w14:textFill>
        </w:rPr>
        <w:t>按</w:t>
      </w:r>
      <w:r>
        <w:rPr>
          <w:rFonts w:hint="eastAsia"/>
          <w:color w:val="000000" w:themeColor="text1"/>
          <w:lang w:eastAsia="zh-CN"/>
          <w14:textFill>
            <w14:solidFill>
              <w14:schemeClr w14:val="tx1"/>
            </w14:solidFill>
          </w14:textFill>
        </w:rPr>
        <w:t>报价排名的申请人</w:t>
      </w:r>
      <w:r>
        <w:rPr>
          <w:rFonts w:hint="eastAsia"/>
          <w:color w:val="000000" w:themeColor="text1"/>
          <w:lang w:val="en-US" w:eastAsia="zh-CN"/>
          <w14:textFill>
            <w14:solidFill>
              <w14:schemeClr w14:val="tx1"/>
            </w14:solidFill>
          </w14:textFill>
        </w:rPr>
        <w:t>依次递补</w:t>
      </w:r>
      <w:r>
        <w:rPr>
          <w:rFonts w:hint="eastAsia"/>
          <w:color w:val="000000" w:themeColor="text1"/>
          <w:lang w:eastAsia="zh-CN"/>
          <w14:textFill>
            <w14:solidFill>
              <w14:schemeClr w14:val="tx1"/>
            </w14:solidFill>
          </w14:textFill>
        </w:rPr>
        <w:t>。</w:t>
      </w:r>
    </w:p>
    <w:p w14:paraId="3B803EB8">
      <w:pPr>
        <w:pStyle w:val="2"/>
        <w:spacing w:line="500" w:lineRule="exact"/>
        <w:ind w:left="11"/>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w:t>
      </w:r>
      <w:r>
        <w:rPr>
          <w:color w:val="000000" w:themeColor="text1"/>
          <w:lang w:eastAsia="zh-CN"/>
          <w14:textFill>
            <w14:solidFill>
              <w14:schemeClr w14:val="tx1"/>
            </w14:solidFill>
          </w14:textFill>
        </w:rPr>
        <w:t>、本</w:t>
      </w:r>
      <w:r>
        <w:rPr>
          <w:rFonts w:hint="eastAsia"/>
          <w:color w:val="000000" w:themeColor="text1"/>
          <w:lang w:eastAsia="zh-CN"/>
          <w14:textFill>
            <w14:solidFill>
              <w14:schemeClr w14:val="tx1"/>
            </w14:solidFill>
          </w14:textFill>
        </w:rPr>
        <w:t>询价通过学校官网挂网</w:t>
      </w:r>
      <w:r>
        <w:rPr>
          <w:color w:val="000000" w:themeColor="text1"/>
          <w:lang w:eastAsia="zh-CN"/>
          <w14:textFill>
            <w14:solidFill>
              <w14:schemeClr w14:val="tx1"/>
            </w14:solidFill>
          </w14:textFill>
        </w:rPr>
        <w:t>公开</w:t>
      </w:r>
      <w:r>
        <w:rPr>
          <w:rFonts w:hint="eastAsia"/>
          <w:color w:val="000000" w:themeColor="text1"/>
          <w:lang w:eastAsia="zh-CN"/>
          <w14:textFill>
            <w14:solidFill>
              <w14:schemeClr w14:val="tx1"/>
            </w14:solidFill>
          </w14:textFill>
        </w:rPr>
        <w:t>报名，学校成立询价小组</w:t>
      </w:r>
      <w:r>
        <w:rPr>
          <w:color w:val="000000" w:themeColor="text1"/>
          <w:lang w:eastAsia="zh-CN"/>
          <w14:textFill>
            <w14:solidFill>
              <w14:schemeClr w14:val="tx1"/>
            </w14:solidFill>
          </w14:textFill>
        </w:rPr>
        <w:t>并</w:t>
      </w:r>
      <w:r>
        <w:rPr>
          <w:rFonts w:hint="eastAsia"/>
          <w:color w:val="000000" w:themeColor="text1"/>
          <w:lang w:eastAsia="zh-CN"/>
          <w14:textFill>
            <w14:solidFill>
              <w14:schemeClr w14:val="tx1"/>
            </w14:solidFill>
          </w14:textFill>
        </w:rPr>
        <w:t>进行评定。</w:t>
      </w:r>
    </w:p>
    <w:p w14:paraId="0222B1D5">
      <w:pPr>
        <w:pStyle w:val="2"/>
        <w:spacing w:line="5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七、商品及报价 </w:t>
      </w:r>
    </w:p>
    <w:p w14:paraId="3D4A98EE">
      <w:pPr>
        <w:pStyle w:val="2"/>
        <w:spacing w:line="500" w:lineRule="exact"/>
        <w:ind w:firstLine="60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1.报价方式：</w:t>
      </w:r>
      <w:r>
        <w:rPr>
          <w:rFonts w:hint="eastAsia"/>
          <w:color w:val="000000" w:themeColor="text1"/>
          <w:lang w:eastAsia="zh-CN"/>
          <w14:textFill>
            <w14:solidFill>
              <w14:schemeClr w14:val="tx1"/>
            </w14:solidFill>
          </w14:textFill>
        </w:rPr>
        <w:t>申请人需按照比选询价单位指定的商品（品牌，型号，数量）分别以“一袋”（大米）、“一桶”（菜籽油）、“一箱”（牛奶）为单位进行整数报价，否则，报价无效，取消参加询价比选资格。</w:t>
      </w:r>
    </w:p>
    <w:p w14:paraId="2570C380">
      <w:pPr>
        <w:pStyle w:val="2"/>
        <w:keepNext w:val="0"/>
        <w:keepLines w:val="0"/>
        <w:pageBreakBefore w:val="0"/>
        <w:widowControl/>
        <w:kinsoku w:val="0"/>
        <w:wordWrap/>
        <w:overflowPunct/>
        <w:topLinePunct w:val="0"/>
        <w:autoSpaceDE w:val="0"/>
        <w:autoSpaceDN w:val="0"/>
        <w:bidi w:val="0"/>
        <w:adjustRightInd w:val="0"/>
        <w:snapToGrid w:val="0"/>
        <w:spacing w:before="304" w:line="500" w:lineRule="exact"/>
        <w:ind w:firstLine="600" w:firstLineChars="20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2.指定报价商品的种类及品牌：</w:t>
      </w:r>
    </w:p>
    <w:p w14:paraId="62F0D822">
      <w:pPr>
        <w:pStyle w:val="2"/>
        <w:keepNext w:val="0"/>
        <w:keepLines w:val="0"/>
        <w:pageBreakBefore w:val="0"/>
        <w:widowControl/>
        <w:kinsoku w:val="0"/>
        <w:wordWrap/>
        <w:overflowPunct/>
        <w:topLinePunct w:val="0"/>
        <w:autoSpaceDE w:val="0"/>
        <w:autoSpaceDN w:val="0"/>
        <w:bidi w:val="0"/>
        <w:adjustRightInd w:val="0"/>
        <w:snapToGrid w:val="0"/>
        <w:spacing w:before="304" w:line="500" w:lineRule="exact"/>
        <w:ind w:left="24" w:firstLine="300" w:firstLineChars="100"/>
        <w:textAlignment w:val="baseline"/>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）大米</w:t>
      </w:r>
    </w:p>
    <w:p w14:paraId="41EDED7D">
      <w:pPr>
        <w:pStyle w:val="2"/>
        <w:keepNext w:val="0"/>
        <w:keepLines w:val="0"/>
        <w:pageBreakBefore w:val="0"/>
        <w:widowControl/>
        <w:kinsoku w:val="0"/>
        <w:wordWrap/>
        <w:overflowPunct/>
        <w:topLinePunct w:val="0"/>
        <w:autoSpaceDE w:val="0"/>
        <w:autoSpaceDN w:val="0"/>
        <w:bidi w:val="0"/>
        <w:adjustRightInd w:val="0"/>
        <w:snapToGrid w:val="0"/>
        <w:spacing w:before="304" w:line="240" w:lineRule="auto"/>
        <w:ind w:left="24" w:firstLine="0"/>
        <w:textAlignment w:val="baseline"/>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1341120" cy="2037715"/>
            <wp:effectExtent l="0" t="0" r="5080" b="6985"/>
            <wp:docPr id="4" name="图片 4" descr="“花中花”五常香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花中花”五常香米."/>
                    <pic:cNvPicPr>
                      <a:picLocks noChangeAspect="1"/>
                    </pic:cNvPicPr>
                  </pic:nvPicPr>
                  <pic:blipFill>
                    <a:blip r:embed="rId5"/>
                    <a:stretch>
                      <a:fillRect/>
                    </a:stretch>
                  </pic:blipFill>
                  <pic:spPr>
                    <a:xfrm>
                      <a:off x="0" y="0"/>
                      <a:ext cx="1341120" cy="2037715"/>
                    </a:xfrm>
                    <a:prstGeom prst="rect">
                      <a:avLst/>
                    </a:prstGeom>
                  </pic:spPr>
                </pic:pic>
              </a:graphicData>
            </a:graphic>
          </wp:inline>
        </w:drawing>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drawing>
          <wp:inline distT="0" distB="0" distL="114300" distR="114300">
            <wp:extent cx="1436370" cy="2025015"/>
            <wp:effectExtent l="0" t="0" r="11430" b="6985"/>
            <wp:docPr id="6" name="图片 6" descr="“福”五常大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福”五常大米."/>
                    <pic:cNvPicPr>
                      <a:picLocks noChangeAspect="1"/>
                    </pic:cNvPicPr>
                  </pic:nvPicPr>
                  <pic:blipFill>
                    <a:blip r:embed="rId6"/>
                    <a:stretch>
                      <a:fillRect/>
                    </a:stretch>
                  </pic:blipFill>
                  <pic:spPr>
                    <a:xfrm>
                      <a:off x="0" y="0"/>
                      <a:ext cx="1436370" cy="2025015"/>
                    </a:xfrm>
                    <a:prstGeom prst="rect">
                      <a:avLst/>
                    </a:prstGeom>
                  </pic:spPr>
                </pic:pic>
              </a:graphicData>
            </a:graphic>
          </wp:inline>
        </w:drawing>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drawing>
          <wp:inline distT="0" distB="0" distL="114300" distR="114300">
            <wp:extent cx="1534160" cy="2035175"/>
            <wp:effectExtent l="0" t="0" r="2540" b="9525"/>
            <wp:docPr id="7" name="图片 7" descr="东北珍珠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东北珍珠米."/>
                    <pic:cNvPicPr>
                      <a:picLocks noChangeAspect="1"/>
                    </pic:cNvPicPr>
                  </pic:nvPicPr>
                  <pic:blipFill>
                    <a:blip r:embed="rId7"/>
                    <a:stretch>
                      <a:fillRect/>
                    </a:stretch>
                  </pic:blipFill>
                  <pic:spPr>
                    <a:xfrm>
                      <a:off x="0" y="0"/>
                      <a:ext cx="1534160" cy="2035175"/>
                    </a:xfrm>
                    <a:prstGeom prst="rect">
                      <a:avLst/>
                    </a:prstGeom>
                  </pic:spPr>
                </pic:pic>
              </a:graphicData>
            </a:graphic>
          </wp:inline>
        </w:drawing>
      </w:r>
    </w:p>
    <w:p w14:paraId="37CE56D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ind w:left="24" w:leftChars="0"/>
        <w:textAlignment w:val="baseline"/>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菜籽油</w:t>
      </w:r>
    </w:p>
    <w:p w14:paraId="7339B6D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1558925" cy="2717165"/>
            <wp:effectExtent l="0" t="0" r="3175" b="635"/>
            <wp:docPr id="8" name="图片 8" descr="“花中花”菜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花中花”菜籽油."/>
                    <pic:cNvPicPr>
                      <a:picLocks noChangeAspect="1"/>
                    </pic:cNvPicPr>
                  </pic:nvPicPr>
                  <pic:blipFill>
                    <a:blip r:embed="rId8"/>
                    <a:stretch>
                      <a:fillRect/>
                    </a:stretch>
                  </pic:blipFill>
                  <pic:spPr>
                    <a:xfrm>
                      <a:off x="0" y="0"/>
                      <a:ext cx="1558925" cy="2717165"/>
                    </a:xfrm>
                    <a:prstGeom prst="rect">
                      <a:avLst/>
                    </a:prstGeom>
                  </pic:spPr>
                </pic:pic>
              </a:graphicData>
            </a:graphic>
          </wp:inline>
        </w:drawing>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drawing>
          <wp:inline distT="0" distB="0" distL="114300" distR="114300">
            <wp:extent cx="1456055" cy="2713355"/>
            <wp:effectExtent l="0" t="0" r="4445" b="4445"/>
            <wp:docPr id="9" name="图片 9" descr="“金龙菜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金龙菜籽油”."/>
                    <pic:cNvPicPr>
                      <a:picLocks noChangeAspect="1"/>
                    </pic:cNvPicPr>
                  </pic:nvPicPr>
                  <pic:blipFill>
                    <a:blip r:embed="rId9"/>
                    <a:stretch>
                      <a:fillRect/>
                    </a:stretch>
                  </pic:blipFill>
                  <pic:spPr>
                    <a:xfrm>
                      <a:off x="0" y="0"/>
                      <a:ext cx="1456055" cy="2713355"/>
                    </a:xfrm>
                    <a:prstGeom prst="rect">
                      <a:avLst/>
                    </a:prstGeom>
                  </pic:spPr>
                </pic:pic>
              </a:graphicData>
            </a:graphic>
          </wp:inline>
        </w:drawing>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drawing>
          <wp:inline distT="0" distB="0" distL="114300" distR="114300">
            <wp:extent cx="1453515" cy="2731135"/>
            <wp:effectExtent l="0" t="0" r="6985" b="12065"/>
            <wp:docPr id="10" name="图片 10" descr="“鲁花”菜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鲁花”菜籽油."/>
                    <pic:cNvPicPr>
                      <a:picLocks noChangeAspect="1"/>
                    </pic:cNvPicPr>
                  </pic:nvPicPr>
                  <pic:blipFill>
                    <a:blip r:embed="rId10"/>
                    <a:stretch>
                      <a:fillRect/>
                    </a:stretch>
                  </pic:blipFill>
                  <pic:spPr>
                    <a:xfrm>
                      <a:off x="0" y="0"/>
                      <a:ext cx="1453515" cy="2731135"/>
                    </a:xfrm>
                    <a:prstGeom prst="rect">
                      <a:avLst/>
                    </a:prstGeom>
                  </pic:spPr>
                </pic:pic>
              </a:graphicData>
            </a:graphic>
          </wp:inline>
        </w:drawing>
      </w:r>
    </w:p>
    <w:p w14:paraId="3AFA6D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3）牛奶</w:t>
      </w:r>
    </w:p>
    <w:p w14:paraId="46B1398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1941195" cy="1310005"/>
            <wp:effectExtent l="0" t="0" r="1905" b="10795"/>
            <wp:docPr id="11" name="图片 11" descr="“金典”纯牛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金典”纯牛奶5."/>
                    <pic:cNvPicPr>
                      <a:picLocks noChangeAspect="1"/>
                    </pic:cNvPicPr>
                  </pic:nvPicPr>
                  <pic:blipFill>
                    <a:blip r:embed="rId11"/>
                    <a:stretch>
                      <a:fillRect/>
                    </a:stretch>
                  </pic:blipFill>
                  <pic:spPr>
                    <a:xfrm>
                      <a:off x="0" y="0"/>
                      <a:ext cx="1941195" cy="1310005"/>
                    </a:xfrm>
                    <a:prstGeom prst="rect">
                      <a:avLst/>
                    </a:prstGeom>
                  </pic:spPr>
                </pic:pic>
              </a:graphicData>
            </a:graphic>
          </wp:inline>
        </w:drawing>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drawing>
          <wp:inline distT="0" distB="0" distL="114300" distR="114300">
            <wp:extent cx="2172335" cy="1298575"/>
            <wp:effectExtent l="0" t="0" r="12065" b="9525"/>
            <wp:docPr id="12" name="图片 12" descr="“伊利”纯牛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伊利”纯牛奶."/>
                    <pic:cNvPicPr>
                      <a:picLocks noChangeAspect="1"/>
                    </pic:cNvPicPr>
                  </pic:nvPicPr>
                  <pic:blipFill>
                    <a:blip r:embed="rId12"/>
                    <a:stretch>
                      <a:fillRect/>
                    </a:stretch>
                  </pic:blipFill>
                  <pic:spPr>
                    <a:xfrm>
                      <a:off x="0" y="0"/>
                      <a:ext cx="2172335" cy="1298575"/>
                    </a:xfrm>
                    <a:prstGeom prst="rect">
                      <a:avLst/>
                    </a:prstGeom>
                  </pic:spPr>
                </pic:pic>
              </a:graphicData>
            </a:graphic>
          </wp:inline>
        </w:drawing>
      </w:r>
    </w:p>
    <w:p w14:paraId="024C70A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1882775" cy="1167765"/>
            <wp:effectExtent l="0" t="0" r="9525" b="635"/>
            <wp:docPr id="13" name="图片 13" descr="“特仑苏”牛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特仑苏”牛奶."/>
                    <pic:cNvPicPr>
                      <a:picLocks noChangeAspect="1"/>
                    </pic:cNvPicPr>
                  </pic:nvPicPr>
                  <pic:blipFill>
                    <a:blip r:embed="rId13"/>
                    <a:stretch>
                      <a:fillRect/>
                    </a:stretch>
                  </pic:blipFill>
                  <pic:spPr>
                    <a:xfrm>
                      <a:off x="0" y="0"/>
                      <a:ext cx="1882775" cy="1167765"/>
                    </a:xfrm>
                    <a:prstGeom prst="rect">
                      <a:avLst/>
                    </a:prstGeom>
                  </pic:spPr>
                </pic:pic>
              </a:graphicData>
            </a:graphic>
          </wp:inline>
        </w:drawing>
      </w:r>
    </w:p>
    <w:p w14:paraId="6250EE4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p>
    <w:p w14:paraId="40235B0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p>
    <w:p w14:paraId="3C44CEC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p>
    <w:p w14:paraId="5BD4AE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八、报价表格</w:t>
      </w:r>
      <w:r>
        <w:rPr>
          <w:rFonts w:hint="eastAsia"/>
          <w:color w:val="000000" w:themeColor="text1"/>
          <w:lang w:val="en-US" w:eastAsia="zh-CN"/>
          <w14:textFill>
            <w14:solidFill>
              <w14:schemeClr w14:val="tx1"/>
            </w14:solidFill>
          </w14:textFill>
        </w:rPr>
        <w:t>（用阿拉伯数字填写并加盖单位公章）</w:t>
      </w:r>
    </w:p>
    <w:p w14:paraId="379206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default"/>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（一）大米报价表 </w:t>
      </w:r>
      <w:r>
        <w:rPr>
          <w:rFonts w:hint="eastAsia" w:eastAsia="宋体"/>
          <w:color w:val="000000" w:themeColor="text1"/>
          <w:sz w:val="24"/>
          <w:szCs w:val="24"/>
          <w:lang w:eastAsia="zh-CN"/>
          <w14:textFill>
            <w14:solidFill>
              <w14:schemeClr w14:val="tx1"/>
            </w14:solidFill>
          </w14:textFill>
        </w:rPr>
        <w:t>（以“一袋”为单位，分别对不同品牌的大米进行报价）</w:t>
      </w:r>
      <w:r>
        <w:rPr>
          <w:rFonts w:hint="eastAsia"/>
          <w:color w:val="000000" w:themeColor="text1"/>
          <w:lang w:val="en-US" w:eastAsia="zh-CN"/>
          <w14:textFill>
            <w14:solidFill>
              <w14:schemeClr w14:val="tx1"/>
            </w14:solidFill>
          </w14:textFill>
        </w:rPr>
        <w:t xml:space="preserve">                 </w:t>
      </w:r>
    </w:p>
    <w:tbl>
      <w:tblPr>
        <w:tblStyle w:val="4"/>
        <w:tblW w:w="914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045"/>
        <w:gridCol w:w="1744"/>
        <w:gridCol w:w="1667"/>
        <w:gridCol w:w="1704"/>
      </w:tblGrid>
      <w:tr w14:paraId="52F9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vMerge w:val="restart"/>
          </w:tcPr>
          <w:p w14:paraId="2E60C39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商品名称及型号</w:t>
            </w:r>
          </w:p>
        </w:tc>
        <w:tc>
          <w:tcPr>
            <w:tcW w:w="2045" w:type="dxa"/>
          </w:tcPr>
          <w:p w14:paraId="6DCC53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花中花大米报价（单位：元）</w:t>
            </w:r>
          </w:p>
        </w:tc>
        <w:tc>
          <w:tcPr>
            <w:tcW w:w="1744" w:type="dxa"/>
          </w:tcPr>
          <w:p w14:paraId="1117940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五常大米报价（单位：元）</w:t>
            </w:r>
          </w:p>
        </w:tc>
        <w:tc>
          <w:tcPr>
            <w:tcW w:w="1667" w:type="dxa"/>
          </w:tcPr>
          <w:p w14:paraId="4AE778C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东北大米报价（单位：元）</w:t>
            </w:r>
          </w:p>
        </w:tc>
        <w:tc>
          <w:tcPr>
            <w:tcW w:w="1704" w:type="dxa"/>
          </w:tcPr>
          <w:p w14:paraId="08E20EB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合计报价（单位：元）</w:t>
            </w:r>
          </w:p>
        </w:tc>
      </w:tr>
      <w:tr w14:paraId="572D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989" w:type="dxa"/>
            <w:vMerge w:val="continue"/>
          </w:tcPr>
          <w:p w14:paraId="3907FC8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2045" w:type="dxa"/>
          </w:tcPr>
          <w:p w14:paraId="5BB1B34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744" w:type="dxa"/>
          </w:tcPr>
          <w:p w14:paraId="2DFF1BF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667" w:type="dxa"/>
          </w:tcPr>
          <w:p w14:paraId="21DF2EC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704" w:type="dxa"/>
          </w:tcPr>
          <w:p w14:paraId="071F68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r>
    </w:tbl>
    <w:p w14:paraId="755BFEB1">
      <w:pPr>
        <w:rPr>
          <w:rFonts w:hint="eastAsia" w:eastAsia="宋体"/>
          <w:color w:val="000000" w:themeColor="text1"/>
          <w:sz w:val="24"/>
          <w:szCs w:val="24"/>
          <w:lang w:eastAsia="zh-CN"/>
          <w14:textFill>
            <w14:solidFill>
              <w14:schemeClr w14:val="tx1"/>
            </w14:solidFill>
          </w14:textFill>
        </w:rPr>
      </w:pPr>
    </w:p>
    <w:p w14:paraId="5206F815">
      <w:pP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（二）菜籽油报价表（以“一桶”为单位，分别对不同品牌的菜籽油进行报价）</w:t>
      </w:r>
    </w:p>
    <w:tbl>
      <w:tblPr>
        <w:tblStyle w:val="4"/>
        <w:tblpPr w:leftFromText="180" w:rightFromText="180" w:vertAnchor="text" w:horzAnchor="page" w:tblpX="1722" w:tblpY="320"/>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045"/>
        <w:gridCol w:w="1744"/>
        <w:gridCol w:w="1667"/>
        <w:gridCol w:w="1344"/>
      </w:tblGrid>
      <w:tr w14:paraId="235B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vMerge w:val="restart"/>
          </w:tcPr>
          <w:p w14:paraId="64039F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商品名称及型号</w:t>
            </w:r>
          </w:p>
        </w:tc>
        <w:tc>
          <w:tcPr>
            <w:tcW w:w="2045" w:type="dxa"/>
          </w:tcPr>
          <w:p w14:paraId="7B2652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ind w:firstLine="240" w:firstLineChars="100"/>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花中花报价（单位：元）</w:t>
            </w:r>
          </w:p>
        </w:tc>
        <w:tc>
          <w:tcPr>
            <w:tcW w:w="1744" w:type="dxa"/>
          </w:tcPr>
          <w:p w14:paraId="3E6F47F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金龙报价（单位：元）</w:t>
            </w:r>
          </w:p>
        </w:tc>
        <w:tc>
          <w:tcPr>
            <w:tcW w:w="1667" w:type="dxa"/>
          </w:tcPr>
          <w:p w14:paraId="775DE0C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ind w:firstLine="240" w:firstLineChars="100"/>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鲁花报价（单位：元）</w:t>
            </w:r>
          </w:p>
        </w:tc>
        <w:tc>
          <w:tcPr>
            <w:tcW w:w="1344" w:type="dxa"/>
          </w:tcPr>
          <w:p w14:paraId="77A1E86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合计报价（单位：元）</w:t>
            </w:r>
          </w:p>
        </w:tc>
      </w:tr>
      <w:tr w14:paraId="259A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vMerge w:val="continue"/>
          </w:tcPr>
          <w:p w14:paraId="72DBAB8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2045" w:type="dxa"/>
          </w:tcPr>
          <w:p w14:paraId="532288D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744" w:type="dxa"/>
          </w:tcPr>
          <w:p w14:paraId="1E2207B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667" w:type="dxa"/>
          </w:tcPr>
          <w:p w14:paraId="1941FB2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344" w:type="dxa"/>
          </w:tcPr>
          <w:p w14:paraId="00600A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r>
    </w:tbl>
    <w:p w14:paraId="3D2193D6">
      <w:pPr>
        <w:rPr>
          <w:rFonts w:hint="eastAsia" w:eastAsia="宋体"/>
          <w:color w:val="000000" w:themeColor="text1"/>
          <w:sz w:val="28"/>
          <w:szCs w:val="28"/>
          <w:lang w:eastAsia="zh-CN"/>
          <w14:textFill>
            <w14:solidFill>
              <w14:schemeClr w14:val="tx1"/>
            </w14:solidFill>
          </w14:textFill>
        </w:rPr>
      </w:pPr>
    </w:p>
    <w:tbl>
      <w:tblPr>
        <w:tblStyle w:val="4"/>
        <w:tblpPr w:leftFromText="180" w:rightFromText="180" w:vertAnchor="text" w:tblpX="10223" w:tblpY="-9326"/>
        <w:tblOverlap w:val="never"/>
        <w:tblW w:w="3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tblGrid>
      <w:tr w14:paraId="4425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478" w:type="dxa"/>
          </w:tcPr>
          <w:p w14:paraId="5235AFD6">
            <w:pPr>
              <w:widowControl w:val="0"/>
              <w:jc w:val="both"/>
              <w:rPr>
                <w:color w:val="000000" w:themeColor="text1"/>
                <w:sz w:val="28"/>
                <w:szCs w:val="28"/>
                <w:vertAlign w:val="baseline"/>
                <w14:textFill>
                  <w14:solidFill>
                    <w14:schemeClr w14:val="tx1"/>
                  </w14:solidFill>
                </w14:textFill>
              </w:rPr>
            </w:pPr>
          </w:p>
        </w:tc>
      </w:tr>
    </w:tbl>
    <w:p w14:paraId="6AECC0A9">
      <w:pPr>
        <w:rPr>
          <w:color w:val="000000" w:themeColor="text1"/>
          <w:sz w:val="28"/>
          <w:szCs w:val="28"/>
          <w14:textFill>
            <w14:solidFill>
              <w14:schemeClr w14:val="tx1"/>
            </w14:solidFill>
          </w14:textFill>
        </w:rPr>
      </w:pPr>
    </w:p>
    <w:tbl>
      <w:tblPr>
        <w:tblStyle w:val="4"/>
        <w:tblpPr w:leftFromText="180" w:rightFromText="180" w:vertAnchor="text" w:tblpX="10223" w:tblpY="-9474"/>
        <w:tblOverlap w:val="never"/>
        <w:tblW w:w="3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5"/>
      </w:tblGrid>
      <w:tr w14:paraId="7DC0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445" w:type="dxa"/>
          </w:tcPr>
          <w:p w14:paraId="675B69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r>
    </w:tbl>
    <w:p w14:paraId="4D215E22">
      <w:pPr>
        <w:rPr>
          <w:rFonts w:hint="eastAsia" w:eastAsia="宋体"/>
          <w:color w:val="000000" w:themeColor="text1"/>
          <w:sz w:val="28"/>
          <w:szCs w:val="28"/>
          <w:lang w:eastAsia="zh-CN"/>
          <w14:textFill>
            <w14:solidFill>
              <w14:schemeClr w14:val="tx1"/>
            </w14:solidFill>
          </w14:textFill>
        </w:rPr>
      </w:pPr>
    </w:p>
    <w:p w14:paraId="6442CC46">
      <w:pP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（二）牛奶报价表（以“一箱”为单位，分别对不同品牌的牛奶进行报价）</w:t>
      </w:r>
    </w:p>
    <w:tbl>
      <w:tblPr>
        <w:tblStyle w:val="4"/>
        <w:tblpPr w:leftFromText="180" w:rightFromText="180" w:vertAnchor="text" w:tblpX="10223" w:tblpY="-9326"/>
        <w:tblOverlap w:val="never"/>
        <w:tblW w:w="3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tblGrid>
      <w:tr w14:paraId="4EBE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478" w:type="dxa"/>
          </w:tcPr>
          <w:p w14:paraId="1235E8C8">
            <w:pPr>
              <w:widowControl w:val="0"/>
              <w:jc w:val="both"/>
              <w:rPr>
                <w:color w:val="000000" w:themeColor="text1"/>
                <w:sz w:val="28"/>
                <w:szCs w:val="28"/>
                <w:vertAlign w:val="baseline"/>
                <w14:textFill>
                  <w14:solidFill>
                    <w14:schemeClr w14:val="tx1"/>
                  </w14:solidFill>
                </w14:textFill>
              </w:rPr>
            </w:pPr>
          </w:p>
        </w:tc>
      </w:tr>
    </w:tbl>
    <w:p w14:paraId="372ADD0E">
      <w:pPr>
        <w:rPr>
          <w:color w:val="000000" w:themeColor="text1"/>
          <w:sz w:val="28"/>
          <w:szCs w:val="28"/>
          <w14:textFill>
            <w14:solidFill>
              <w14:schemeClr w14:val="tx1"/>
            </w14:solidFill>
          </w14:textFill>
        </w:rPr>
      </w:pPr>
    </w:p>
    <w:tbl>
      <w:tblPr>
        <w:tblStyle w:val="4"/>
        <w:tblpPr w:leftFromText="180" w:rightFromText="180" w:vertAnchor="text" w:tblpX="10223" w:tblpY="-9474"/>
        <w:tblOverlap w:val="never"/>
        <w:tblW w:w="3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5"/>
      </w:tblGrid>
      <w:tr w14:paraId="050C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445" w:type="dxa"/>
          </w:tcPr>
          <w:p w14:paraId="16550E2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r>
    </w:tbl>
    <w:tbl>
      <w:tblPr>
        <w:tblStyle w:val="4"/>
        <w:tblW w:w="878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846"/>
        <w:gridCol w:w="1733"/>
        <w:gridCol w:w="1945"/>
        <w:gridCol w:w="1276"/>
      </w:tblGrid>
      <w:tr w14:paraId="0F45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vMerge w:val="restart"/>
          </w:tcPr>
          <w:p w14:paraId="2FD80C8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商品名称及型号</w:t>
            </w:r>
          </w:p>
        </w:tc>
        <w:tc>
          <w:tcPr>
            <w:tcW w:w="1846" w:type="dxa"/>
          </w:tcPr>
          <w:p w14:paraId="4418DDC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“金典”报价（单位：元）</w:t>
            </w:r>
          </w:p>
        </w:tc>
        <w:tc>
          <w:tcPr>
            <w:tcW w:w="1733" w:type="dxa"/>
          </w:tcPr>
          <w:p w14:paraId="570C0A5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“伊利”报价（单位：元）</w:t>
            </w:r>
          </w:p>
        </w:tc>
        <w:tc>
          <w:tcPr>
            <w:tcW w:w="1945" w:type="dxa"/>
          </w:tcPr>
          <w:p w14:paraId="248C50F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ind w:left="480" w:hanging="480" w:hangingChars="200"/>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“特仑苏”报价（单位：元）</w:t>
            </w:r>
          </w:p>
        </w:tc>
        <w:tc>
          <w:tcPr>
            <w:tcW w:w="1276" w:type="dxa"/>
          </w:tcPr>
          <w:p w14:paraId="6BA67B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合计报价（单位：元）</w:t>
            </w:r>
          </w:p>
        </w:tc>
      </w:tr>
      <w:tr w14:paraId="759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vMerge w:val="continue"/>
          </w:tcPr>
          <w:p w14:paraId="2D1391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846" w:type="dxa"/>
          </w:tcPr>
          <w:p w14:paraId="788A43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733" w:type="dxa"/>
          </w:tcPr>
          <w:p w14:paraId="6CD6848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945" w:type="dxa"/>
          </w:tcPr>
          <w:p w14:paraId="42E3131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c>
          <w:tcPr>
            <w:tcW w:w="1276" w:type="dxa"/>
          </w:tcPr>
          <w:p w14:paraId="79E56B7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304" w:line="240" w:lineRule="auto"/>
              <w:jc w:val="left"/>
              <w:textAlignment w:val="baseline"/>
              <w:rPr>
                <w:rFonts w:hint="eastAsia"/>
                <w:color w:val="000000" w:themeColor="text1"/>
                <w:vertAlign w:val="baseline"/>
                <w:lang w:val="en-US" w:eastAsia="zh-CN"/>
                <w14:textFill>
                  <w14:solidFill>
                    <w14:schemeClr w14:val="tx1"/>
                  </w14:solidFill>
                </w14:textFill>
              </w:rPr>
            </w:pPr>
          </w:p>
        </w:tc>
      </w:tr>
    </w:tbl>
    <w:p w14:paraId="53502BD7">
      <w:pPr>
        <w:pStyle w:val="2"/>
        <w:spacing w:line="500" w:lineRule="exact"/>
        <w:ind w:left="11"/>
        <w:rPr>
          <w:color w:val="000000" w:themeColor="text1"/>
          <w:lang w:eastAsia="zh-CN"/>
          <w14:textFill>
            <w14:solidFill>
              <w14:schemeClr w14:val="tx1"/>
            </w14:solidFill>
          </w14:textFill>
        </w:rPr>
      </w:pPr>
    </w:p>
    <w:p w14:paraId="1C3A68B4">
      <w:pPr>
        <w:pStyle w:val="2"/>
        <w:spacing w:line="500" w:lineRule="exact"/>
        <w:ind w:left="11" w:firstLine="300" w:firstLineChars="100"/>
        <w:rPr>
          <w:rFonts w:hint="eastAsia"/>
          <w:color w:val="000000" w:themeColor="text1"/>
          <w:sz w:val="24"/>
          <w:szCs w:val="24"/>
          <w:lang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r>
        <w:rPr>
          <w:rFonts w:hint="eastAsia"/>
          <w:color w:val="000000" w:themeColor="text1"/>
          <w:sz w:val="24"/>
          <w:szCs w:val="24"/>
          <w:lang w:eastAsia="zh-CN"/>
          <w14:textFill>
            <w14:solidFill>
              <w14:schemeClr w14:val="tx1"/>
            </w14:solidFill>
          </w14:textFill>
        </w:rPr>
        <w:t>成都市工程职业技术学校、成都市技师学院青白江分院</w:t>
      </w:r>
    </w:p>
    <w:p w14:paraId="3BEB0A18">
      <w:pPr>
        <w:pStyle w:val="2"/>
        <w:spacing w:line="500" w:lineRule="exact"/>
        <w:ind w:left="11" w:firstLine="2160" w:firstLineChars="9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2025-2027年职工福利采购询价比选报名表</w:t>
      </w:r>
    </w:p>
    <w:p w14:paraId="57992CEF">
      <w:pPr>
        <w:pStyle w:val="2"/>
        <w:spacing w:line="500" w:lineRule="exact"/>
        <w:ind w:firstLine="4500" w:firstLineChars="1500"/>
        <w:jc w:val="both"/>
        <w:rPr>
          <w:color w:val="000000" w:themeColor="text1"/>
          <w:lang w:eastAsia="zh-CN"/>
          <w14:textFill>
            <w14:solidFill>
              <w14:schemeClr w14:val="tx1"/>
            </w14:solidFill>
          </w14:textFill>
        </w:rPr>
      </w:pPr>
      <w:r>
        <w:rPr>
          <w:rFonts w:hint="default" w:eastAsiaTheme="minorEastAsia"/>
          <w:color w:val="000000" w:themeColor="text1"/>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3513455</wp:posOffset>
            </wp:positionH>
            <wp:positionV relativeFrom="paragraph">
              <wp:posOffset>307340</wp:posOffset>
            </wp:positionV>
            <wp:extent cx="1779905" cy="1816735"/>
            <wp:effectExtent l="0" t="0" r="0" b="12065"/>
            <wp:wrapNone/>
            <wp:docPr id="1" name="图片 1"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
                    <pic:cNvPicPr>
                      <a:picLocks noChangeAspect="1"/>
                    </pic:cNvPicPr>
                  </pic:nvPicPr>
                  <pic:blipFill>
                    <a:blip r:embed="rId14"/>
                    <a:stretch>
                      <a:fillRect/>
                    </a:stretch>
                  </pic:blipFill>
                  <pic:spPr>
                    <a:xfrm>
                      <a:off x="0" y="0"/>
                      <a:ext cx="1779905" cy="1816735"/>
                    </a:xfrm>
                    <a:prstGeom prst="rect">
                      <a:avLst/>
                    </a:prstGeom>
                  </pic:spPr>
                </pic:pic>
              </a:graphicData>
            </a:graphic>
          </wp:anchor>
        </w:drawing>
      </w:r>
    </w:p>
    <w:p w14:paraId="385D6C1C">
      <w:pPr>
        <w:pStyle w:val="2"/>
        <w:spacing w:line="500" w:lineRule="exact"/>
        <w:ind w:firstLine="4500" w:firstLineChars="150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成都市工程职业技术学校</w:t>
      </w:r>
    </w:p>
    <w:p w14:paraId="2BEE73AB">
      <w:pPr>
        <w:pStyle w:val="2"/>
        <w:spacing w:line="500" w:lineRule="exact"/>
        <w:ind w:left="11"/>
        <w:jc w:val="righ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成都市技师学院青白江分院联合工会</w:t>
      </w:r>
    </w:p>
    <w:p w14:paraId="6B1FA43B">
      <w:pPr>
        <w:pStyle w:val="2"/>
        <w:spacing w:line="500" w:lineRule="exact"/>
        <w:ind w:left="11"/>
        <w:jc w:val="righ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年1</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日</w:t>
      </w:r>
    </w:p>
    <w:p w14:paraId="6A87F4BC">
      <w:pPr>
        <w:pStyle w:val="2"/>
        <w:spacing w:line="500" w:lineRule="exact"/>
        <w:jc w:val="both"/>
        <w:rPr>
          <w:rFonts w:hint="eastAsia"/>
          <w:color w:val="000000" w:themeColor="text1"/>
          <w:lang w:eastAsia="zh-CN"/>
          <w14:textFill>
            <w14:solidFill>
              <w14:schemeClr w14:val="tx1"/>
            </w14:solidFill>
          </w14:textFill>
        </w:rPr>
      </w:pPr>
    </w:p>
    <w:p w14:paraId="7E3DCED4">
      <w:pPr>
        <w:pStyle w:val="2"/>
        <w:spacing w:line="500" w:lineRule="exact"/>
        <w:jc w:val="both"/>
        <w:rPr>
          <w:rFonts w:hint="eastAsia"/>
          <w:color w:val="000000" w:themeColor="text1"/>
          <w:lang w:eastAsia="zh-CN"/>
          <w14:textFill>
            <w14:solidFill>
              <w14:schemeClr w14:val="tx1"/>
            </w14:solidFill>
          </w14:textFill>
        </w:rPr>
      </w:pPr>
      <w:bookmarkStart w:id="0" w:name="_GoBack"/>
      <w:bookmarkEnd w:id="0"/>
    </w:p>
    <w:p w14:paraId="10305F3B">
      <w:pPr>
        <w:pStyle w:val="2"/>
        <w:spacing w:line="500" w:lineRule="exact"/>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w:t>
      </w:r>
    </w:p>
    <w:p w14:paraId="76576723">
      <w:pPr>
        <w:pStyle w:val="2"/>
        <w:spacing w:line="500" w:lineRule="exact"/>
        <w:ind w:left="11" w:firstLine="240" w:firstLineChars="1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成都市工程职业技术学校、成都市技师学院青白江分院工会联合会</w:t>
      </w:r>
    </w:p>
    <w:p w14:paraId="27709577">
      <w:pPr>
        <w:pStyle w:val="2"/>
        <w:spacing w:line="500" w:lineRule="exact"/>
        <w:ind w:firstLine="904" w:firstLineChars="30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2025-2027年职工福利采购询价比选报名表</w:t>
      </w:r>
    </w:p>
    <w:tbl>
      <w:tblPr>
        <w:tblStyle w:val="4"/>
        <w:tblpPr w:leftFromText="180" w:rightFromText="180" w:vertAnchor="text" w:tblpX="-397" w:tblpY="201"/>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811"/>
        <w:gridCol w:w="1467"/>
        <w:gridCol w:w="1722"/>
      </w:tblGrid>
      <w:tr w14:paraId="63F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7C820FD6">
            <w:pPr>
              <w:pStyle w:val="2"/>
              <w:widowControl w:val="0"/>
              <w:spacing w:line="500" w:lineRule="exact"/>
              <w:ind w:firstLine="480" w:firstLineChars="20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单 位 名 称</w:t>
            </w:r>
          </w:p>
        </w:tc>
        <w:tc>
          <w:tcPr>
            <w:tcW w:w="2811" w:type="dxa"/>
          </w:tcPr>
          <w:p w14:paraId="7B450D88">
            <w:pPr>
              <w:pStyle w:val="2"/>
              <w:widowControl w:val="0"/>
              <w:spacing w:line="500" w:lineRule="exact"/>
              <w:ind w:firstLine="720" w:firstLineChars="30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单 位 地 址</w:t>
            </w:r>
          </w:p>
        </w:tc>
        <w:tc>
          <w:tcPr>
            <w:tcW w:w="1467" w:type="dxa"/>
          </w:tcPr>
          <w:p w14:paraId="759A8DDE">
            <w:pPr>
              <w:pStyle w:val="2"/>
              <w:widowControl w:val="0"/>
              <w:spacing w:line="500" w:lineRule="exact"/>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单位法人</w:t>
            </w:r>
          </w:p>
        </w:tc>
        <w:tc>
          <w:tcPr>
            <w:tcW w:w="1722" w:type="dxa"/>
          </w:tcPr>
          <w:p w14:paraId="1563C672">
            <w:pPr>
              <w:pStyle w:val="2"/>
              <w:widowControl w:val="0"/>
              <w:spacing w:line="500" w:lineRule="exact"/>
              <w:ind w:firstLine="240" w:firstLineChars="10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联系电话</w:t>
            </w:r>
          </w:p>
        </w:tc>
      </w:tr>
      <w:tr w14:paraId="71D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55" w:type="dxa"/>
          </w:tcPr>
          <w:p w14:paraId="0CFEB6D5">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65E70E7D">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6B7E8429">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727F2A0C">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020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66E9B6FC">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5F7DC0FD">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3D04C4D2">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1EE32BEF">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22AF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49BDA95B">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4C208B64">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374EBFD4">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4CACD316">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12C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1AC9D9B7">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0EAA5CC4">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020329EA">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3EA86DCF">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2B32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5076C223">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1C2EA06A">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12A8AFDF">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0C4D0E09">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1263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1058F347">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32F0A643">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0D6AE7B8">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61DE2E9A">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4AB5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3BF80555">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551CC637">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71029E5F">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220D9C4A">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r w14:paraId="1FD2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55" w:type="dxa"/>
          </w:tcPr>
          <w:p w14:paraId="70F1063D">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2811" w:type="dxa"/>
          </w:tcPr>
          <w:p w14:paraId="239A1300">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467" w:type="dxa"/>
          </w:tcPr>
          <w:p w14:paraId="2FDC2B9D">
            <w:pPr>
              <w:pStyle w:val="2"/>
              <w:widowControl w:val="0"/>
              <w:spacing w:line="500" w:lineRule="exact"/>
              <w:rPr>
                <w:rFonts w:hint="default"/>
                <w:color w:val="000000" w:themeColor="text1"/>
                <w:vertAlign w:val="baseline"/>
                <w:lang w:val="en-US" w:eastAsia="zh-CN"/>
                <w14:textFill>
                  <w14:solidFill>
                    <w14:schemeClr w14:val="tx1"/>
                  </w14:solidFill>
                </w14:textFill>
              </w:rPr>
            </w:pPr>
          </w:p>
        </w:tc>
        <w:tc>
          <w:tcPr>
            <w:tcW w:w="1722" w:type="dxa"/>
          </w:tcPr>
          <w:p w14:paraId="623D490A">
            <w:pPr>
              <w:pStyle w:val="2"/>
              <w:widowControl w:val="0"/>
              <w:spacing w:line="500" w:lineRule="exact"/>
              <w:rPr>
                <w:rFonts w:hint="default"/>
                <w:color w:val="000000" w:themeColor="text1"/>
                <w:vertAlign w:val="baseline"/>
                <w:lang w:val="en-US" w:eastAsia="zh-CN"/>
                <w14:textFill>
                  <w14:solidFill>
                    <w14:schemeClr w14:val="tx1"/>
                  </w14:solidFill>
                </w14:textFill>
              </w:rPr>
            </w:pPr>
          </w:p>
        </w:tc>
      </w:tr>
    </w:tbl>
    <w:p w14:paraId="288ED72E">
      <w:pPr>
        <w:pStyle w:val="2"/>
        <w:spacing w:line="500" w:lineRule="exact"/>
        <w:ind w:left="11" w:firstLine="1200" w:firstLineChars="4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14:paraId="539DC326">
      <w:pPr>
        <w:pStyle w:val="2"/>
        <w:spacing w:line="500" w:lineRule="exact"/>
        <w:ind w:left="11"/>
        <w:rPr>
          <w:lang w:eastAsia="zh-CN"/>
        </w:rPr>
      </w:pPr>
    </w:p>
    <w:p w14:paraId="239FB6C4">
      <w:pPr>
        <w:pStyle w:val="2"/>
        <w:spacing w:line="500" w:lineRule="exact"/>
        <w:ind w:left="11"/>
        <w:rPr>
          <w:lang w:eastAsia="zh-CN"/>
        </w:rPr>
      </w:pPr>
    </w:p>
    <w:p w14:paraId="6E137F16">
      <w:pPr>
        <w:pStyle w:val="2"/>
        <w:spacing w:line="500" w:lineRule="exact"/>
        <w:ind w:left="11"/>
        <w:rPr>
          <w:lang w:eastAsia="zh-CN"/>
        </w:rPr>
      </w:pPr>
    </w:p>
    <w:p w14:paraId="30BF7854">
      <w:pPr>
        <w:pStyle w:val="2"/>
        <w:spacing w:line="500" w:lineRule="exact"/>
        <w:ind w:left="11"/>
        <w:rPr>
          <w:lang w:eastAsia="zh-CN"/>
        </w:rPr>
      </w:pPr>
    </w:p>
    <w:p w14:paraId="342840AC">
      <w:pPr>
        <w:pStyle w:val="2"/>
        <w:spacing w:line="500" w:lineRule="exact"/>
        <w:ind w:left="11"/>
        <w:rPr>
          <w:lang w:eastAsia="zh-CN"/>
        </w:rPr>
      </w:pPr>
    </w:p>
    <w:p w14:paraId="7A5C1A70">
      <w:pPr>
        <w:pStyle w:val="2"/>
        <w:spacing w:line="500" w:lineRule="exact"/>
        <w:ind w:left="11"/>
        <w:rPr>
          <w:lang w:eastAsia="zh-CN"/>
        </w:rPr>
      </w:pPr>
    </w:p>
    <w:p w14:paraId="72604848">
      <w:pPr>
        <w:pStyle w:val="2"/>
        <w:spacing w:line="500" w:lineRule="exact"/>
        <w:ind w:left="11"/>
        <w:rPr>
          <w:lang w:eastAsia="zh-CN"/>
        </w:rPr>
      </w:pPr>
    </w:p>
    <w:p w14:paraId="331FE931">
      <w:pPr>
        <w:pStyle w:val="2"/>
        <w:spacing w:line="500" w:lineRule="exact"/>
        <w:ind w:left="11"/>
        <w:rPr>
          <w:lang w:eastAsia="zh-CN"/>
        </w:rPr>
      </w:pPr>
    </w:p>
    <w:p w14:paraId="34759524">
      <w:pPr>
        <w:pStyle w:val="2"/>
        <w:spacing w:line="500" w:lineRule="exact"/>
        <w:ind w:left="11"/>
        <w:rPr>
          <w:lang w:eastAsia="zh-CN"/>
        </w:rPr>
      </w:pPr>
    </w:p>
    <w:sectPr>
      <w:headerReference r:id="rId3" w:type="default"/>
      <w:pgSz w:w="11900" w:h="16830"/>
      <w:pgMar w:top="400" w:right="1675" w:bottom="0" w:left="169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8BA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IwOGU4YTRlMDVmOTY1ZDBjNjRmYzViNjA3YTIyMzQifQ=="/>
  </w:docVars>
  <w:rsids>
    <w:rsidRoot w:val="00806FEA"/>
    <w:rsid w:val="00076C88"/>
    <w:rsid w:val="000C7910"/>
    <w:rsid w:val="0010794D"/>
    <w:rsid w:val="00111635"/>
    <w:rsid w:val="00164299"/>
    <w:rsid w:val="00172630"/>
    <w:rsid w:val="00187A90"/>
    <w:rsid w:val="001B420A"/>
    <w:rsid w:val="001F0FAD"/>
    <w:rsid w:val="00240114"/>
    <w:rsid w:val="00273BF2"/>
    <w:rsid w:val="002935BD"/>
    <w:rsid w:val="002D5CA8"/>
    <w:rsid w:val="00335617"/>
    <w:rsid w:val="0034454B"/>
    <w:rsid w:val="003B7897"/>
    <w:rsid w:val="00406474"/>
    <w:rsid w:val="004245D0"/>
    <w:rsid w:val="00432485"/>
    <w:rsid w:val="004A7256"/>
    <w:rsid w:val="00514A0A"/>
    <w:rsid w:val="0054536A"/>
    <w:rsid w:val="0059779C"/>
    <w:rsid w:val="005D1C5F"/>
    <w:rsid w:val="00611498"/>
    <w:rsid w:val="00642174"/>
    <w:rsid w:val="00673A83"/>
    <w:rsid w:val="00684949"/>
    <w:rsid w:val="00685DDF"/>
    <w:rsid w:val="0069501A"/>
    <w:rsid w:val="006C2441"/>
    <w:rsid w:val="0079700A"/>
    <w:rsid w:val="007C0882"/>
    <w:rsid w:val="007F36F8"/>
    <w:rsid w:val="00806FEA"/>
    <w:rsid w:val="008339B6"/>
    <w:rsid w:val="00845030"/>
    <w:rsid w:val="0085219A"/>
    <w:rsid w:val="00884DF7"/>
    <w:rsid w:val="008E54F1"/>
    <w:rsid w:val="00921817"/>
    <w:rsid w:val="009D5BB8"/>
    <w:rsid w:val="00A21BE8"/>
    <w:rsid w:val="00A2360F"/>
    <w:rsid w:val="00A26D66"/>
    <w:rsid w:val="00A5556B"/>
    <w:rsid w:val="00AB5A6F"/>
    <w:rsid w:val="00AD79EA"/>
    <w:rsid w:val="00AF4E2D"/>
    <w:rsid w:val="00B0445E"/>
    <w:rsid w:val="00B05B4F"/>
    <w:rsid w:val="00B141E2"/>
    <w:rsid w:val="00C6451F"/>
    <w:rsid w:val="00C83957"/>
    <w:rsid w:val="00CD4978"/>
    <w:rsid w:val="00D706A7"/>
    <w:rsid w:val="00D9732A"/>
    <w:rsid w:val="00DE3529"/>
    <w:rsid w:val="00DE74EE"/>
    <w:rsid w:val="00E1546D"/>
    <w:rsid w:val="00E46797"/>
    <w:rsid w:val="00E53CDB"/>
    <w:rsid w:val="00ED0360"/>
    <w:rsid w:val="00ED3ACA"/>
    <w:rsid w:val="00EE26A5"/>
    <w:rsid w:val="00EF1A83"/>
    <w:rsid w:val="00F1738A"/>
    <w:rsid w:val="00F435FC"/>
    <w:rsid w:val="00F761FB"/>
    <w:rsid w:val="01BF4BA3"/>
    <w:rsid w:val="022C0809"/>
    <w:rsid w:val="03834C59"/>
    <w:rsid w:val="054A784B"/>
    <w:rsid w:val="05984002"/>
    <w:rsid w:val="064E6EC7"/>
    <w:rsid w:val="068A1C09"/>
    <w:rsid w:val="06A52A15"/>
    <w:rsid w:val="082F0F7A"/>
    <w:rsid w:val="08BC0A60"/>
    <w:rsid w:val="090E293E"/>
    <w:rsid w:val="09630EDC"/>
    <w:rsid w:val="0E6A524F"/>
    <w:rsid w:val="11DD55A3"/>
    <w:rsid w:val="12386194"/>
    <w:rsid w:val="145F2D8B"/>
    <w:rsid w:val="153B5729"/>
    <w:rsid w:val="16ED44DA"/>
    <w:rsid w:val="188B3FAB"/>
    <w:rsid w:val="19D02F92"/>
    <w:rsid w:val="19F94F44"/>
    <w:rsid w:val="1AD00A81"/>
    <w:rsid w:val="1B2E4829"/>
    <w:rsid w:val="1C56667E"/>
    <w:rsid w:val="1DA333A8"/>
    <w:rsid w:val="1E607DF7"/>
    <w:rsid w:val="2483022C"/>
    <w:rsid w:val="25253091"/>
    <w:rsid w:val="289A033D"/>
    <w:rsid w:val="2C384B9F"/>
    <w:rsid w:val="30B6396A"/>
    <w:rsid w:val="343432F1"/>
    <w:rsid w:val="347658E6"/>
    <w:rsid w:val="37160A8C"/>
    <w:rsid w:val="38111A06"/>
    <w:rsid w:val="3A5C53E3"/>
    <w:rsid w:val="3B1B5F19"/>
    <w:rsid w:val="3DEB20C5"/>
    <w:rsid w:val="3EF75647"/>
    <w:rsid w:val="3F36616F"/>
    <w:rsid w:val="3F6B74B4"/>
    <w:rsid w:val="40901C1C"/>
    <w:rsid w:val="40B16458"/>
    <w:rsid w:val="42B811FC"/>
    <w:rsid w:val="42BC2207"/>
    <w:rsid w:val="4B4614E8"/>
    <w:rsid w:val="4F080C6B"/>
    <w:rsid w:val="507765E7"/>
    <w:rsid w:val="513D338D"/>
    <w:rsid w:val="518B51D1"/>
    <w:rsid w:val="528C09C7"/>
    <w:rsid w:val="53FB1591"/>
    <w:rsid w:val="543F11CA"/>
    <w:rsid w:val="545319D5"/>
    <w:rsid w:val="56AB0D99"/>
    <w:rsid w:val="5A105AE3"/>
    <w:rsid w:val="5A1A2332"/>
    <w:rsid w:val="5C210DCE"/>
    <w:rsid w:val="5D97312D"/>
    <w:rsid w:val="5DBC388C"/>
    <w:rsid w:val="5DFE7DC3"/>
    <w:rsid w:val="601D2ADE"/>
    <w:rsid w:val="61761FA3"/>
    <w:rsid w:val="61E57855"/>
    <w:rsid w:val="62C5014D"/>
    <w:rsid w:val="6548572E"/>
    <w:rsid w:val="67DB7004"/>
    <w:rsid w:val="6CA37DE2"/>
    <w:rsid w:val="6D7B72BF"/>
    <w:rsid w:val="6E9323E7"/>
    <w:rsid w:val="6E970129"/>
    <w:rsid w:val="6EC14928"/>
    <w:rsid w:val="6EFE46BB"/>
    <w:rsid w:val="704C623B"/>
    <w:rsid w:val="73326672"/>
    <w:rsid w:val="740A19B5"/>
    <w:rsid w:val="7682521B"/>
    <w:rsid w:val="77CA092F"/>
    <w:rsid w:val="788A485A"/>
    <w:rsid w:val="7A8E7FCE"/>
    <w:rsid w:val="7AAD2A82"/>
    <w:rsid w:val="7B7535A0"/>
    <w:rsid w:val="7BAC0A9A"/>
    <w:rsid w:val="7C1A344E"/>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pPr>
      <w:spacing w:before="235" w:line="388" w:lineRule="auto"/>
      <w:ind w:left="14"/>
      <w:jc w:val="both"/>
    </w:pPr>
    <w:rPr>
      <w:rFonts w:ascii="仿宋" w:hAnsi="仿宋" w:eastAsia="仿宋" w:cs="仿宋"/>
      <w:sz w:val="30"/>
      <w:szCs w:val="30"/>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2284</Words>
  <Characters>2459</Characters>
  <Lines>17</Lines>
  <Paragraphs>4</Paragraphs>
  <TotalTime>8</TotalTime>
  <ScaleCrop>false</ScaleCrop>
  <LinksUpToDate>false</LinksUpToDate>
  <CharactersWithSpaces>2533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2023-12-28T13:25:00Z</dcterms:created>
  <dc:creator>Kingsoft-PDF</dc:creator>
  <cp:lastModifiedBy>工程校张安成</cp:lastModifiedBy>
  <cp:lastPrinted>2024-01-25T05:57:00Z</cp:lastPrinted>
  <dcterms:modified xsi:type="dcterms:W3CDTF">2024-12-05T01:15:48Z</dcterms:modified>
  <dc:subject>pdfbuilder</dc:subject>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2023-12-28T13:25:51Z</vt:filetime>
  </property>
  <property fmtid="{D5CDD505-2E9C-101B-9397-08002B2CF9AE}" pid="4" name="UsrData">
    <vt:lpwstr>658d06db83b9c4001f312fa3wl</vt:lpwstr>
  </property>
  <property fmtid="{D5CDD505-2E9C-101B-9397-08002B2CF9AE}" pid="5" name="KSOProductBuildVer">
    <vt:lpwstr>2052-12.1.0.18912</vt:lpwstr>
  </property>
  <property fmtid="{D5CDD505-2E9C-101B-9397-08002B2CF9AE}" pid="6" name="ICV">
    <vt:lpwstr>B17B3EC554CE4C6FAABA466E463A54D5_13</vt:lpwstr>
  </property>
</Properties>
</file>